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5048" w14:textId="77777777" w:rsidR="00293163" w:rsidRDefault="00CD2241">
      <w:pPr>
        <w:spacing w:after="0" w:line="240" w:lineRule="auto"/>
        <w:jc w:val="center"/>
        <w:rPr>
          <w:sz w:val="26"/>
          <w:szCs w:val="26"/>
        </w:rPr>
      </w:pPr>
      <w:r>
        <w:rPr>
          <w:rFonts w:ascii="Carlito" w:hAnsi="Carlito" w:cs="Times New Roman"/>
          <w:b/>
          <w:sz w:val="26"/>
          <w:szCs w:val="26"/>
        </w:rPr>
        <w:t>Пояснительная записка</w:t>
      </w:r>
    </w:p>
    <w:p w14:paraId="1A769713" w14:textId="77777777" w:rsidR="00293163" w:rsidRDefault="00CD2241">
      <w:pPr>
        <w:spacing w:line="240" w:lineRule="auto"/>
        <w:jc w:val="center"/>
        <w:rPr>
          <w:sz w:val="26"/>
          <w:szCs w:val="26"/>
        </w:rPr>
      </w:pPr>
      <w:r>
        <w:rPr>
          <w:rFonts w:ascii="Carlito" w:hAnsi="Carlito" w:cs="Times New Roman"/>
          <w:b/>
          <w:sz w:val="26"/>
          <w:szCs w:val="26"/>
        </w:rPr>
        <w:t xml:space="preserve">к отчету государственной программы </w:t>
      </w:r>
      <w:r>
        <w:rPr>
          <w:rFonts w:ascii="Carlito" w:eastAsia="Times New Roman" w:hAnsi="Carlito" w:cs="Times New Roman"/>
          <w:b/>
          <w:bCs/>
          <w:sz w:val="26"/>
          <w:szCs w:val="26"/>
          <w:lang w:eastAsia="ru-RU"/>
        </w:rPr>
        <w:t xml:space="preserve">«Повышение эффективности и надежности функционирования жилищно-коммунального хозяйства Республики Тыва на 2018-2025 годы» </w:t>
      </w:r>
    </w:p>
    <w:p w14:paraId="528E813A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В 2022 году предусмотренный объем средств на мероприятия Программы составляет 1 2327 898,28 тыс. рублей, из них за счет:</w:t>
      </w:r>
    </w:p>
    <w:p w14:paraId="4000794B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федерально</w:t>
      </w:r>
      <w:r>
        <w:rPr>
          <w:rFonts w:ascii="Carlito" w:hAnsi="Carlito" w:cs="Times New Roman"/>
          <w:sz w:val="26"/>
          <w:szCs w:val="26"/>
        </w:rPr>
        <w:t>го бюджета 203 237,01 тыс. рублей;</w:t>
      </w:r>
    </w:p>
    <w:p w14:paraId="6D3A094F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республиканского бюджета 1 122 111,48 тыс. рублей;</w:t>
      </w:r>
    </w:p>
    <w:p w14:paraId="66841E72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местного бюджета 2 069,36 тыс. рублей.</w:t>
      </w:r>
    </w:p>
    <w:p w14:paraId="7590FA44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По состоянию на 01 января 2023 года освоено всего 1 277 646,42 тыс. рублей, из них за счет:</w:t>
      </w:r>
    </w:p>
    <w:p w14:paraId="55DDF066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федерального бюджета 203 758,19 т</w:t>
      </w:r>
      <w:r>
        <w:rPr>
          <w:rFonts w:ascii="Carlito" w:hAnsi="Carlito" w:cs="Times New Roman"/>
          <w:sz w:val="26"/>
          <w:szCs w:val="26"/>
        </w:rPr>
        <w:t>ыс. рублей;</w:t>
      </w:r>
    </w:p>
    <w:p w14:paraId="3E5C4FE6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республиканского бюджета 1 071 703,76 тыс. рублей;</w:t>
      </w:r>
    </w:p>
    <w:p w14:paraId="7671F209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местного бюджета 2 184,47 тыс. рублей.</w:t>
      </w:r>
    </w:p>
    <w:p w14:paraId="0C5F280D" w14:textId="77777777" w:rsidR="00293163" w:rsidRDefault="00293163">
      <w:pPr>
        <w:spacing w:after="0" w:line="240" w:lineRule="auto"/>
        <w:ind w:firstLine="709"/>
        <w:jc w:val="both"/>
        <w:rPr>
          <w:rFonts w:ascii="Carlito" w:hAnsi="Carlito"/>
          <w:sz w:val="26"/>
          <w:szCs w:val="26"/>
        </w:rPr>
      </w:pPr>
    </w:p>
    <w:p w14:paraId="39903A0A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b/>
          <w:sz w:val="26"/>
          <w:szCs w:val="26"/>
        </w:rPr>
        <w:t>По подпрограмме</w:t>
      </w:r>
      <w:r>
        <w:rPr>
          <w:rFonts w:ascii="Carlito" w:hAnsi="Carlito" w:cs="Times New Roman"/>
          <w:i/>
          <w:sz w:val="26"/>
          <w:szCs w:val="26"/>
        </w:rPr>
        <w:t xml:space="preserve"> </w:t>
      </w:r>
      <w:r>
        <w:rPr>
          <w:rFonts w:ascii="Carlito" w:hAnsi="Carlito" w:cs="Times New Roman"/>
          <w:b/>
          <w:sz w:val="26"/>
          <w:szCs w:val="26"/>
        </w:rPr>
        <w:t>«Комплексное развитие и модернизация систем коммунальной инфраструктуры Республики Тыва на 2018-2025 годы»</w:t>
      </w:r>
      <w:r>
        <w:rPr>
          <w:rFonts w:ascii="Carlito" w:hAnsi="Carlito" w:cs="Times New Roman"/>
          <w:sz w:val="26"/>
          <w:szCs w:val="26"/>
        </w:rPr>
        <w:t xml:space="preserve"> в 2022 году объем финансир</w:t>
      </w:r>
      <w:r>
        <w:rPr>
          <w:rFonts w:ascii="Carlito" w:hAnsi="Carlito" w:cs="Times New Roman"/>
          <w:sz w:val="26"/>
          <w:szCs w:val="26"/>
        </w:rPr>
        <w:t>ования на мероприятия подпрограммы составляет 1 002 930,42 тыс. рублей, из них:</w:t>
      </w:r>
    </w:p>
    <w:p w14:paraId="6D0F57C3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за счет федерального бюджета 52 131,54 тыс. рублей:</w:t>
      </w:r>
    </w:p>
    <w:p w14:paraId="00A6D4A5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за счет республиканского бюджета 950 798,88 тыс. рублей.</w:t>
      </w:r>
    </w:p>
    <w:p w14:paraId="1B387AB6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1) </w:t>
      </w:r>
      <w:r>
        <w:rPr>
          <w:rFonts w:ascii="Carlito" w:hAnsi="Carlito" w:cs="Times New Roman"/>
          <w:sz w:val="26"/>
          <w:szCs w:val="26"/>
        </w:rPr>
        <w:t>«Строительство очистного сооружения г. Кызыл» государственны</w:t>
      </w:r>
      <w:r>
        <w:rPr>
          <w:rFonts w:ascii="Carlito" w:hAnsi="Carlito" w:cs="Times New Roman"/>
          <w:sz w:val="26"/>
          <w:szCs w:val="26"/>
        </w:rPr>
        <w:t>й контракт от 26 ноября 2020 г. № 207-20 на сумму 59 700,0 тыс. рублей с ФГУП «Главное строительное управление Федеральной службы исполнения наказаний» (далее – ФГУП ГСУ ФСИН России) расторгнут 26 января 2022 г. ФГУП ГСУ ФСИН России включен в Реестр недобр</w:t>
      </w:r>
      <w:r>
        <w:rPr>
          <w:rFonts w:ascii="Carlito" w:hAnsi="Carlito" w:cs="Times New Roman"/>
          <w:sz w:val="26"/>
          <w:szCs w:val="26"/>
        </w:rPr>
        <w:t>осовестных поставщиков 28 февраля 2022 г.</w:t>
      </w:r>
    </w:p>
    <w:p w14:paraId="60C85782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Заключен государственный контракт с единственным поставщиком АО Проектное бюро «Луч» от 4 апреля 2022 г. № 69-22 на сумму 52 131 712,40 руб. со сроком выполнения работ до 25.12.2022 г., на основании Постановления П</w:t>
      </w:r>
      <w:r>
        <w:rPr>
          <w:rFonts w:ascii="Carlito" w:hAnsi="Carlito" w:cs="Times New Roman"/>
          <w:sz w:val="26"/>
          <w:szCs w:val="26"/>
        </w:rPr>
        <w:t>равительства Республики Тыва от 18 марта 2022 г. № 119. Авансирование контрактом предусмотрено в размере 30% от цены контракта.</w:t>
      </w:r>
    </w:p>
    <w:p w14:paraId="00D1EED5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>5 декабря 2022 г. № 17-1-1-3-085087-2022 получено положительное заключение государственной экспертизы.</w:t>
      </w:r>
    </w:p>
    <w:p w14:paraId="10C42006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>2)  Мероприятие по строит</w:t>
      </w:r>
      <w:r>
        <w:rPr>
          <w:rFonts w:ascii="Carlito" w:hAnsi="Carlito" w:cs="Times New Roman"/>
          <w:i/>
          <w:sz w:val="26"/>
          <w:szCs w:val="26"/>
        </w:rPr>
        <w:t>ельству и обустройству угольных складов на территории Республики Тыва.</w:t>
      </w:r>
    </w:p>
    <w:p w14:paraId="4F0D33F6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 xml:space="preserve">Исполнено. </w:t>
      </w:r>
      <w:r>
        <w:rPr>
          <w:rStyle w:val="1"/>
          <w:rFonts w:ascii="Carlito" w:hAnsi="Carlito"/>
          <w:color w:val="000000"/>
          <w:sz w:val="26"/>
          <w:szCs w:val="26"/>
        </w:rPr>
        <w:t>В 2022 г. в рамках подпрограммы «Комплексное развитие и модернизация систем коммунальной инфраструктуры Республики Тыва на 2014-2025 годы» госпрограммы РТ «Повышение эффектив</w:t>
      </w:r>
      <w:r>
        <w:rPr>
          <w:rStyle w:val="1"/>
          <w:rFonts w:ascii="Carlito" w:hAnsi="Carlito"/>
          <w:color w:val="000000"/>
          <w:sz w:val="26"/>
          <w:szCs w:val="26"/>
        </w:rPr>
        <w:t>ности и надежности функционирования жилищно-коммунального хозяйства Республики Тыва на 2014 - 2025 годы» объем финансирования из республиканского бюджета на реализацию мероприятия по строительству и обустройству угольных складов на территории Республики Ты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ва составляет </w:t>
      </w: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>76 407,0 тыс. рублей, по состоянию на 1 января 2023г. профинансировано 76 407,0 тыс. рублей или 100%.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 </w:t>
      </w:r>
    </w:p>
    <w:p w14:paraId="488F4908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color w:val="000000"/>
          <w:sz w:val="26"/>
          <w:szCs w:val="26"/>
        </w:rPr>
        <w:t>По итогам проведенных конкурсных процедур на поставку нового весового оборудования и комплектующих частей для модернизации существующих вес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ов, определен единственный поставщик – ООО «ТТС Инжиниринг» г. Казань. 12 октября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т.г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>. в г. Кызыл прибыли 4 новых весовых оборудования (2 по 18 метров и 2 по 12 метров). Завершен монтаж и ремонт оборудований.</w:t>
      </w:r>
    </w:p>
    <w:p w14:paraId="3BF1A634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color w:val="000000"/>
          <w:sz w:val="26"/>
          <w:szCs w:val="26"/>
        </w:rPr>
        <w:lastRenderedPageBreak/>
        <w:t xml:space="preserve">Выполнены работы по модернизации существующего 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весового оборудования в Бай-Тайгинском, Тес-Хемском, Тандинском, Овюрском, Монгун-Тайгинском и Эрзинском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кожуунах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. </w:t>
      </w:r>
    </w:p>
    <w:p w14:paraId="4081DAC1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color w:val="000000"/>
          <w:sz w:val="26"/>
          <w:szCs w:val="26"/>
        </w:rPr>
        <w:t>По состоянию на 01.01.2023 г. в восьми топливных (угольных) складах (Эрзинском, Тес-Хемском, Бай-Тайгинском, Овюрском, Барун-Хемчикском, Тан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динском, Монгун-Тайгинском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кожуунах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 и г. Кызыл) обустройство завершен. Выполнены работы по основанию, ограждению, косметическому ремонту зданий, устройству металлического препятствия, по отоплению и электрике. В г. Кызыл выполнены работы по асфальтированию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 площадки под уголь, по площадкам (армирование под фундамент) под автовесы, завершены работы по установке весового оборудования, подключено электроснабжение по договору с «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Россети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». </w:t>
      </w:r>
    </w:p>
    <w:p w14:paraId="50B1EAFD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color w:val="000000"/>
          <w:sz w:val="26"/>
          <w:szCs w:val="26"/>
        </w:rPr>
        <w:t>Выполнены работы по уличному освещению и установке видеонаблюдения. Общий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 объем выполненных работ по топливным складам составляет 100%.</w:t>
      </w:r>
    </w:p>
    <w:p w14:paraId="5490D3AF" w14:textId="77777777" w:rsidR="00293163" w:rsidRDefault="00CD2241">
      <w:pPr>
        <w:spacing w:after="0" w:line="240" w:lineRule="auto"/>
        <w:ind w:firstLine="709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По строительству нового топливного склада в г. Кызыле - проведены расчеты стоимости строительных материалов. Выполнены работы по </w:t>
      </w:r>
      <w:proofErr w:type="gramStart"/>
      <w:r>
        <w:rPr>
          <w:rStyle w:val="1"/>
          <w:rFonts w:ascii="Carlito" w:hAnsi="Carlito"/>
          <w:color w:val="000000"/>
          <w:sz w:val="26"/>
          <w:szCs w:val="26"/>
        </w:rPr>
        <w:t>асфальтированию  площадки</w:t>
      </w:r>
      <w:proofErr w:type="gramEnd"/>
      <w:r>
        <w:rPr>
          <w:rStyle w:val="1"/>
          <w:rFonts w:ascii="Carlito" w:hAnsi="Carlito"/>
          <w:color w:val="000000"/>
          <w:sz w:val="26"/>
          <w:szCs w:val="26"/>
        </w:rPr>
        <w:t xml:space="preserve"> под уголь, по установке </w:t>
      </w:r>
      <w:r>
        <w:rPr>
          <w:rStyle w:val="1"/>
          <w:rFonts w:ascii="Carlito" w:hAnsi="Carlito"/>
          <w:color w:val="000000"/>
          <w:sz w:val="26"/>
          <w:szCs w:val="26"/>
        </w:rPr>
        <w:t>понижающего трансформатора. Подключены электроэнергии к линиям ФСК ЕЭС.</w:t>
      </w:r>
    </w:p>
    <w:p w14:paraId="5315D05E" w14:textId="77777777" w:rsidR="00293163" w:rsidRDefault="00293163">
      <w:pPr>
        <w:spacing w:after="0" w:line="240" w:lineRule="auto"/>
        <w:ind w:firstLine="709"/>
        <w:jc w:val="both"/>
        <w:rPr>
          <w:rFonts w:ascii="Carlito" w:hAnsi="Carlito"/>
          <w:sz w:val="26"/>
          <w:szCs w:val="26"/>
        </w:rPr>
      </w:pPr>
    </w:p>
    <w:p w14:paraId="06E7804A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3) По благоустройству многоквартирных домов по программе переселения из республиканского бюджета </w:t>
      </w:r>
      <w:r>
        <w:rPr>
          <w:rFonts w:ascii="Carlito" w:hAnsi="Carlito" w:cs="Times New Roman"/>
          <w:sz w:val="26"/>
          <w:szCs w:val="26"/>
        </w:rPr>
        <w:t>на благоустройство и наружное освещение прилегающих территорий предусмотрено 32 514,51 тыс. рублей, из них:</w:t>
      </w:r>
    </w:p>
    <w:p w14:paraId="7A315E10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- 17 622,54 тыс. рублей к 2 домам ул. Иркутская, ст</w:t>
      </w:r>
      <w:r>
        <w:rPr>
          <w:rFonts w:ascii="Carlito" w:hAnsi="Carlito" w:cs="Times New Roman"/>
          <w:sz w:val="26"/>
          <w:szCs w:val="26"/>
        </w:rPr>
        <w:t xml:space="preserve">р. 14, 15 (д. 9/1, 9/2) г. Кызыл (ГК № 91-22 от 16.05.2022), Заключен дополнительное соглашение от 25.08.2022г №5 на увеличение суммы контракта 3 031,585 тыс. руб. Профинансировано - 20 694,125 тыс. руб. Выполнение по КС-2,3- 20 694,125 тыс. руб. </w:t>
      </w:r>
      <w:r>
        <w:rPr>
          <w:rFonts w:ascii="Carlito" w:hAnsi="Carlito" w:cs="Times New Roman"/>
          <w:i/>
          <w:sz w:val="26"/>
          <w:szCs w:val="26"/>
        </w:rPr>
        <w:t>информаци</w:t>
      </w:r>
      <w:r>
        <w:rPr>
          <w:rFonts w:ascii="Carlito" w:hAnsi="Carlito" w:cs="Times New Roman"/>
          <w:i/>
          <w:sz w:val="26"/>
          <w:szCs w:val="26"/>
        </w:rPr>
        <w:t>я приложена в таблице №4</w:t>
      </w:r>
      <w:r>
        <w:rPr>
          <w:rFonts w:ascii="Carlito" w:hAnsi="Carlito" w:cs="Times New Roman"/>
          <w:sz w:val="26"/>
          <w:szCs w:val="26"/>
        </w:rPr>
        <w:t>;</w:t>
      </w:r>
    </w:p>
    <w:p w14:paraId="52F27B15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- 3 127,24020 тыс. рублей к 1 дому ул. Иркутская, д.10/3 г. Кызыл (дети-сироты ГК № 37-22 от 28.02.2022). Профинансировано – 3 127,24 тыс. рублей, </w:t>
      </w:r>
      <w:r>
        <w:rPr>
          <w:rFonts w:ascii="Carlito" w:hAnsi="Carlito" w:cs="Times New Roman"/>
          <w:i/>
          <w:sz w:val="26"/>
          <w:szCs w:val="26"/>
        </w:rPr>
        <w:t>информация приложена в таблице №4</w:t>
      </w:r>
      <w:r>
        <w:rPr>
          <w:rFonts w:ascii="Carlito" w:hAnsi="Carlito" w:cs="Times New Roman"/>
          <w:sz w:val="26"/>
          <w:szCs w:val="26"/>
        </w:rPr>
        <w:t>;</w:t>
      </w:r>
    </w:p>
    <w:p w14:paraId="3B68A46E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- 11 764,73 тыс. рублей к 2 домам ул. Юбилейная </w:t>
      </w:r>
      <w:r>
        <w:rPr>
          <w:rFonts w:ascii="Carlito" w:hAnsi="Carlito" w:cs="Times New Roman"/>
          <w:sz w:val="26"/>
          <w:szCs w:val="26"/>
        </w:rPr>
        <w:t>в с. Хову-Аксы (для ввода домов в эксплуатацию и достижения ЦП 2022 года ГК № 89-22 от 13.05.2022 г.) Профинансировано - 8 507,97170 тыс. руб. Выполнение по КС-2,3- 5 251,21340 тыс. руб. Дебиторская задолженность 3 256,75830 тыс. руб. Остаток ГК - 3 256,75</w:t>
      </w:r>
      <w:r>
        <w:rPr>
          <w:rFonts w:ascii="Carlito" w:hAnsi="Carlito" w:cs="Times New Roman"/>
          <w:sz w:val="26"/>
          <w:szCs w:val="26"/>
        </w:rPr>
        <w:t xml:space="preserve">830 тыс. руб. </w:t>
      </w:r>
      <w:r>
        <w:rPr>
          <w:rFonts w:ascii="Carlito" w:hAnsi="Carlito" w:cs="Times New Roman"/>
          <w:i/>
          <w:sz w:val="26"/>
          <w:szCs w:val="26"/>
        </w:rPr>
        <w:t>информация приложена в таблице №4.</w:t>
      </w:r>
    </w:p>
    <w:p w14:paraId="3878D499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4) </w:t>
      </w:r>
      <w:proofErr w:type="spellStart"/>
      <w:r>
        <w:rPr>
          <w:rFonts w:ascii="Carlito" w:hAnsi="Carlito" w:cs="Times New Roman"/>
          <w:i/>
          <w:sz w:val="26"/>
          <w:szCs w:val="26"/>
        </w:rPr>
        <w:t>Техприсоединение</w:t>
      </w:r>
      <w:proofErr w:type="spellEnd"/>
      <w:r>
        <w:rPr>
          <w:rFonts w:ascii="Carlito" w:hAnsi="Carlito" w:cs="Times New Roman"/>
          <w:i/>
          <w:sz w:val="26"/>
          <w:szCs w:val="26"/>
        </w:rPr>
        <w:t xml:space="preserve"> к Тувинскому институту гуманитарных исследований.</w:t>
      </w:r>
    </w:p>
    <w:p w14:paraId="0E80B3BF" w14:textId="77777777" w:rsidR="00293163" w:rsidRDefault="00CD2241">
      <w:pPr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С АО «</w:t>
      </w:r>
      <w:proofErr w:type="spellStart"/>
      <w:r>
        <w:rPr>
          <w:rFonts w:ascii="Carlito" w:hAnsi="Carlito" w:cs="Times New Roman"/>
          <w:sz w:val="26"/>
          <w:szCs w:val="26"/>
        </w:rPr>
        <w:t>Кызылская</w:t>
      </w:r>
      <w:proofErr w:type="spellEnd"/>
      <w:r>
        <w:rPr>
          <w:rFonts w:ascii="Carlito" w:hAnsi="Carlito" w:cs="Times New Roman"/>
          <w:sz w:val="26"/>
          <w:szCs w:val="26"/>
        </w:rPr>
        <w:t xml:space="preserve"> ТЭЦ» заключен договор от 01.06.2020 г. на сумму 4 756,482 тыс. рублей на технологическое подключение объекта со сроком по</w:t>
      </w:r>
      <w:r>
        <w:rPr>
          <w:rFonts w:ascii="Carlito" w:hAnsi="Carlito" w:cs="Times New Roman"/>
          <w:sz w:val="26"/>
          <w:szCs w:val="26"/>
        </w:rPr>
        <w:t xml:space="preserve">дключения до 31.12.2020 г. В связи с дефицитом выделенных бюджетных ассигнований профинансировано 3 091,713 тыс. рублей в 2021 году. Оплата кредиторской задолженности в размере </w:t>
      </w:r>
      <w:r>
        <w:rPr>
          <w:rFonts w:ascii="Carlito" w:hAnsi="Carlito" w:cs="Times New Roman"/>
          <w:sz w:val="26"/>
          <w:szCs w:val="26"/>
          <w:u w:val="single"/>
        </w:rPr>
        <w:t>1 664,77 рублей была произведена в 2022 году</w:t>
      </w:r>
      <w:r>
        <w:rPr>
          <w:rFonts w:ascii="Carlito" w:hAnsi="Carlito" w:cs="Times New Roman"/>
          <w:sz w:val="26"/>
          <w:szCs w:val="26"/>
        </w:rPr>
        <w:t>. После погашения кредиторской задо</w:t>
      </w:r>
      <w:r>
        <w:rPr>
          <w:rFonts w:ascii="Carlito" w:hAnsi="Carlito" w:cs="Times New Roman"/>
          <w:sz w:val="26"/>
          <w:szCs w:val="26"/>
        </w:rPr>
        <w:t>лженности со стороны АО «</w:t>
      </w:r>
      <w:proofErr w:type="spellStart"/>
      <w:r>
        <w:rPr>
          <w:rFonts w:ascii="Carlito" w:hAnsi="Carlito" w:cs="Times New Roman"/>
          <w:sz w:val="26"/>
          <w:szCs w:val="26"/>
        </w:rPr>
        <w:t>Кызылская</w:t>
      </w:r>
      <w:proofErr w:type="spellEnd"/>
      <w:r>
        <w:rPr>
          <w:rFonts w:ascii="Carlito" w:hAnsi="Carlito" w:cs="Times New Roman"/>
          <w:sz w:val="26"/>
          <w:szCs w:val="26"/>
        </w:rPr>
        <w:t xml:space="preserve"> ТЭЦ» была выполнена проверка и опломбировка прибора узла учета.</w:t>
      </w:r>
    </w:p>
    <w:p w14:paraId="7A7C68C5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5) Наружные инженерные сети для домов по программе детей-сирот по ул. Полигонная в </w:t>
      </w:r>
      <w:proofErr w:type="spellStart"/>
      <w:r>
        <w:rPr>
          <w:rFonts w:ascii="Carlito" w:hAnsi="Carlito" w:cs="Times New Roman"/>
          <w:i/>
          <w:sz w:val="26"/>
          <w:szCs w:val="26"/>
        </w:rPr>
        <w:t>мкрн</w:t>
      </w:r>
      <w:proofErr w:type="spellEnd"/>
      <w:r>
        <w:rPr>
          <w:rFonts w:ascii="Carlito" w:hAnsi="Carlito" w:cs="Times New Roman"/>
          <w:i/>
          <w:sz w:val="26"/>
          <w:szCs w:val="26"/>
        </w:rPr>
        <w:t xml:space="preserve">. Спутник " заключено 3 договора на строительство наружных инженерных </w:t>
      </w:r>
      <w:r>
        <w:rPr>
          <w:rFonts w:ascii="Carlito" w:hAnsi="Carlito" w:cs="Times New Roman"/>
          <w:i/>
          <w:sz w:val="26"/>
          <w:szCs w:val="26"/>
        </w:rPr>
        <w:t>сетей к 10 жилым домам по ул. Полигонная города Кызыла Республики Тыва.</w:t>
      </w:r>
    </w:p>
    <w:p w14:paraId="11CC4B39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1) АО «</w:t>
      </w:r>
      <w:proofErr w:type="spellStart"/>
      <w:r>
        <w:rPr>
          <w:rFonts w:ascii="Carlito" w:hAnsi="Carlito" w:cs="Times New Roman"/>
          <w:sz w:val="26"/>
          <w:szCs w:val="26"/>
        </w:rPr>
        <w:t>Тываэнерго</w:t>
      </w:r>
      <w:proofErr w:type="spellEnd"/>
      <w:r>
        <w:rPr>
          <w:rFonts w:ascii="Carlito" w:hAnsi="Carlito" w:cs="Times New Roman"/>
          <w:sz w:val="26"/>
          <w:szCs w:val="26"/>
        </w:rPr>
        <w:t xml:space="preserve">» заключен договор от 10.11.2021 г. № 20.1700.2162.2 об осуществлении технологического присоединения к электрическим сетям </w:t>
      </w:r>
      <w:r>
        <w:rPr>
          <w:rFonts w:ascii="Carlito" w:hAnsi="Carlito" w:cs="Times New Roman"/>
          <w:sz w:val="26"/>
          <w:szCs w:val="26"/>
        </w:rPr>
        <w:lastRenderedPageBreak/>
        <w:t>многоквартирных жилых домов на сумму 32 491,</w:t>
      </w:r>
      <w:r>
        <w:rPr>
          <w:rFonts w:ascii="Carlito" w:hAnsi="Carlito" w:cs="Times New Roman"/>
          <w:sz w:val="26"/>
          <w:szCs w:val="26"/>
        </w:rPr>
        <w:t>662 тыс. рублей, профинансировано 32 491,662 тыс. рублей.</w:t>
      </w:r>
    </w:p>
    <w:p w14:paraId="656E94B5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2) АО «</w:t>
      </w:r>
      <w:proofErr w:type="spellStart"/>
      <w:r>
        <w:rPr>
          <w:rFonts w:ascii="Carlito" w:hAnsi="Carlito" w:cs="Times New Roman"/>
          <w:sz w:val="26"/>
          <w:szCs w:val="26"/>
        </w:rPr>
        <w:t>Кызылская</w:t>
      </w:r>
      <w:proofErr w:type="spellEnd"/>
      <w:r>
        <w:rPr>
          <w:rFonts w:ascii="Carlito" w:hAnsi="Carlito" w:cs="Times New Roman"/>
          <w:sz w:val="26"/>
          <w:szCs w:val="26"/>
        </w:rPr>
        <w:t xml:space="preserve"> ТЭЦ» заключен договор № КызТЭЦ-21/351 от 19.05.2021 г. на сумму 31 499,323 тыс. рублей срок подключения 30.12.2023 г. </w:t>
      </w:r>
    </w:p>
    <w:p w14:paraId="5E4BDD23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16.11.2022 заключено дополнительное соглашение по этапной опла</w:t>
      </w:r>
      <w:r>
        <w:rPr>
          <w:rFonts w:ascii="Carlito" w:hAnsi="Carlito" w:cs="Times New Roman"/>
          <w:sz w:val="26"/>
          <w:szCs w:val="26"/>
        </w:rPr>
        <w:t>ты подключения к системе теплоснабжения.</w:t>
      </w:r>
    </w:p>
    <w:p w14:paraId="1F6F6B72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Профинансировано – 25 986 941,585 тыс. рублей. </w:t>
      </w:r>
    </w:p>
    <w:p w14:paraId="1079C531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3) ООО «Водоканал-Сервис» - заключены 4 договора до 31.12.2022г. срок подключения объекта 3 квартал 2021 г. </w:t>
      </w:r>
    </w:p>
    <w:p w14:paraId="2A8E94EF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от 22.12.2020 г № 2020/43-К на сумму 29 334,30480 тыс. р</w:t>
      </w:r>
      <w:r>
        <w:rPr>
          <w:rFonts w:ascii="Carlito" w:hAnsi="Carlito" w:cs="Times New Roman"/>
          <w:sz w:val="26"/>
          <w:szCs w:val="26"/>
        </w:rPr>
        <w:t>ублей, профинансировано 29 334,3048 тыс. рублей.</w:t>
      </w:r>
    </w:p>
    <w:p w14:paraId="3AF46E24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от 29.06.2021 г. № 2021/13-В на сумму 45 887, 969 тыс. рублей профинансировано 45 887, 969 тыс. рублей.</w:t>
      </w:r>
    </w:p>
    <w:p w14:paraId="4E322256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от 29.06.2021 г. № 2021/12-В на сумму 3 378, 600 тыс. рублей, профинансировано 3 378, 600 тыс. рубл</w:t>
      </w:r>
      <w:r>
        <w:rPr>
          <w:rFonts w:ascii="Carlito" w:hAnsi="Carlito" w:cs="Times New Roman"/>
          <w:sz w:val="26"/>
          <w:szCs w:val="26"/>
        </w:rPr>
        <w:t>ей.</w:t>
      </w:r>
    </w:p>
    <w:p w14:paraId="745C0D1D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 - от 29.06.2021 г. № 2021/12- К на сумму 1 232, 856 тыс. рублей профинансировано 1 232, 856 тыс. рублей.</w:t>
      </w:r>
    </w:p>
    <w:p w14:paraId="0A700381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Строительная готовность 100%.</w:t>
      </w:r>
    </w:p>
    <w:p w14:paraId="064329FC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5) По строительству инженерных сетей в </w:t>
      </w:r>
      <w:proofErr w:type="spellStart"/>
      <w:r>
        <w:rPr>
          <w:rFonts w:ascii="Carlito" w:hAnsi="Carlito" w:cs="Times New Roman"/>
          <w:i/>
          <w:sz w:val="26"/>
          <w:szCs w:val="26"/>
        </w:rPr>
        <w:t>мкрн</w:t>
      </w:r>
      <w:proofErr w:type="spellEnd"/>
      <w:r>
        <w:rPr>
          <w:rFonts w:ascii="Carlito" w:hAnsi="Carlito" w:cs="Times New Roman"/>
          <w:i/>
          <w:sz w:val="26"/>
          <w:szCs w:val="26"/>
        </w:rPr>
        <w:t xml:space="preserve">. </w:t>
      </w:r>
      <w:proofErr w:type="spellStart"/>
      <w:r>
        <w:rPr>
          <w:rFonts w:ascii="Carlito" w:hAnsi="Carlito" w:cs="Times New Roman"/>
          <w:i/>
          <w:sz w:val="26"/>
          <w:szCs w:val="26"/>
        </w:rPr>
        <w:t>Монгун</w:t>
      </w:r>
      <w:proofErr w:type="spellEnd"/>
      <w:r>
        <w:rPr>
          <w:rFonts w:ascii="Carlito" w:hAnsi="Carlito" w:cs="Times New Roman"/>
          <w:i/>
          <w:sz w:val="26"/>
          <w:szCs w:val="26"/>
        </w:rPr>
        <w:t xml:space="preserve">, Спутник, западнее ул. Полигонной, д.2, г. Кызыл (ИБК) В </w:t>
      </w:r>
      <w:r>
        <w:rPr>
          <w:rFonts w:ascii="Carlito" w:hAnsi="Carlito" w:cs="Times New Roman"/>
          <w:sz w:val="26"/>
          <w:szCs w:val="26"/>
        </w:rPr>
        <w:t>Республ</w:t>
      </w:r>
      <w:r>
        <w:rPr>
          <w:rFonts w:ascii="Carlito" w:hAnsi="Carlito" w:cs="Times New Roman"/>
          <w:sz w:val="26"/>
          <w:szCs w:val="26"/>
        </w:rPr>
        <w:t>ике Тыва одобрен инфраструктурный бюджетный кредит на проекты комплексной застройки трех микрорайонов "Спутник", 3 и 4 кварталы, "</w:t>
      </w:r>
      <w:proofErr w:type="spellStart"/>
      <w:r>
        <w:rPr>
          <w:rFonts w:ascii="Carlito" w:hAnsi="Carlito" w:cs="Times New Roman"/>
          <w:sz w:val="26"/>
          <w:szCs w:val="26"/>
        </w:rPr>
        <w:t>Монгун</w:t>
      </w:r>
      <w:proofErr w:type="spellEnd"/>
      <w:r>
        <w:rPr>
          <w:rFonts w:ascii="Carlito" w:hAnsi="Carlito" w:cs="Times New Roman"/>
          <w:sz w:val="26"/>
          <w:szCs w:val="26"/>
        </w:rPr>
        <w:t>" и на территории западнее от ул. Полигонная д. 2 города Кызыл Республики Тыва на общую сумму 989,555 млн. рублей, в том</w:t>
      </w:r>
      <w:r>
        <w:rPr>
          <w:rFonts w:ascii="Carlito" w:hAnsi="Carlito" w:cs="Times New Roman"/>
          <w:sz w:val="26"/>
          <w:szCs w:val="26"/>
        </w:rPr>
        <w:t xml:space="preserve"> числе:</w:t>
      </w:r>
    </w:p>
    <w:p w14:paraId="59AE4BE9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проект комплексной застройки микрорайона "Спутник", 3 и 4 кварталы – 384,44 млн. рублей;</w:t>
      </w:r>
    </w:p>
    <w:p w14:paraId="0EA31FA9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 xml:space="preserve"> - проект комплексной застройки микрорайона "</w:t>
      </w:r>
      <w:proofErr w:type="spellStart"/>
      <w:r>
        <w:rPr>
          <w:rFonts w:ascii="Carlito" w:hAnsi="Carlito" w:cs="Times New Roman"/>
          <w:sz w:val="26"/>
          <w:szCs w:val="26"/>
        </w:rPr>
        <w:t>Монгун</w:t>
      </w:r>
      <w:proofErr w:type="spellEnd"/>
      <w:r>
        <w:rPr>
          <w:rFonts w:ascii="Carlito" w:hAnsi="Carlito" w:cs="Times New Roman"/>
          <w:sz w:val="26"/>
          <w:szCs w:val="26"/>
        </w:rPr>
        <w:t>" – 300,00 млн. рублей;</w:t>
      </w:r>
    </w:p>
    <w:p w14:paraId="23024D18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проект комплексной застройки микрорайона на территории западнее от ул. Полигонна</w:t>
      </w:r>
      <w:r>
        <w:rPr>
          <w:rFonts w:ascii="Carlito" w:hAnsi="Carlito" w:cs="Times New Roman"/>
          <w:sz w:val="26"/>
          <w:szCs w:val="26"/>
        </w:rPr>
        <w:t>я д. 2 – 305,11 млн. рублей;</w:t>
      </w:r>
    </w:p>
    <w:p w14:paraId="2A545C20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  <w:u w:val="single"/>
        </w:rPr>
        <w:t>Перечислено на лицевые счета застройщиков всего 632 889,00</w:t>
      </w:r>
      <w:r>
        <w:rPr>
          <w:rFonts w:ascii="Carlito" w:hAnsi="Carlito" w:cs="Times New Roman"/>
          <w:sz w:val="26"/>
          <w:szCs w:val="26"/>
        </w:rPr>
        <w:t xml:space="preserve"> тыс. рублей из них:</w:t>
      </w:r>
    </w:p>
    <w:p w14:paraId="015EF944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проект комплексной застройки микрорайона "Спутник", 3 и 4 кварталы – 249,89 млн. рублей;</w:t>
      </w:r>
    </w:p>
    <w:p w14:paraId="338D5DAD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проект комплексной застройки микрорайона "</w:t>
      </w:r>
      <w:proofErr w:type="spellStart"/>
      <w:r>
        <w:rPr>
          <w:rFonts w:ascii="Carlito" w:hAnsi="Carlito" w:cs="Times New Roman"/>
          <w:sz w:val="26"/>
          <w:szCs w:val="26"/>
        </w:rPr>
        <w:t>Монгун</w:t>
      </w:r>
      <w:proofErr w:type="spellEnd"/>
      <w:r>
        <w:rPr>
          <w:rFonts w:ascii="Carlito" w:hAnsi="Carlito" w:cs="Times New Roman"/>
          <w:sz w:val="26"/>
          <w:szCs w:val="26"/>
        </w:rPr>
        <w:t>" – 195</w:t>
      </w:r>
      <w:r>
        <w:rPr>
          <w:rFonts w:ascii="Carlito" w:hAnsi="Carlito" w:cs="Times New Roman"/>
          <w:sz w:val="26"/>
          <w:szCs w:val="26"/>
        </w:rPr>
        <w:t>,00. рублей;</w:t>
      </w:r>
    </w:p>
    <w:p w14:paraId="514F83A0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sz w:val="26"/>
          <w:szCs w:val="26"/>
        </w:rPr>
        <w:t>- проект комплексной застройки микрорайона на территории западнее от ул. Полигонная д. 2 – 188,00 млн. рублей;</w:t>
      </w:r>
    </w:p>
    <w:p w14:paraId="727964EE" w14:textId="77777777" w:rsidR="00293163" w:rsidRDefault="00CD224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Carlito" w:hAnsi="Carlito" w:cs="Times New Roman"/>
          <w:i/>
          <w:sz w:val="26"/>
          <w:szCs w:val="26"/>
        </w:rPr>
        <w:t xml:space="preserve">6) Техническое подключение к электрическим сетям водозабора в с. Хову-Аксы. </w:t>
      </w:r>
      <w:r>
        <w:rPr>
          <w:rFonts w:ascii="Carlito" w:hAnsi="Carlito" w:cs="Times New Roman"/>
          <w:sz w:val="26"/>
          <w:szCs w:val="26"/>
        </w:rPr>
        <w:t>АО "</w:t>
      </w:r>
      <w:proofErr w:type="spellStart"/>
      <w:r>
        <w:rPr>
          <w:rFonts w:ascii="Carlito" w:hAnsi="Carlito" w:cs="Times New Roman"/>
          <w:sz w:val="26"/>
          <w:szCs w:val="26"/>
        </w:rPr>
        <w:t>Тываэнерго</w:t>
      </w:r>
      <w:proofErr w:type="spellEnd"/>
      <w:r>
        <w:rPr>
          <w:rFonts w:ascii="Carlito" w:hAnsi="Carlito" w:cs="Times New Roman"/>
          <w:sz w:val="26"/>
          <w:szCs w:val="26"/>
        </w:rPr>
        <w:t>" ведутся торгово-закупочные процедуры по определению подрядной организации на выполнение строительно-монтажных работ со сроком завершения в конце августа 2022 года.</w:t>
      </w:r>
    </w:p>
    <w:p w14:paraId="3621F1DA" w14:textId="77777777" w:rsidR="00293163" w:rsidRDefault="00CD2241">
      <w:pPr>
        <w:spacing w:line="240" w:lineRule="auto"/>
        <w:ind w:left="-142" w:right="-142" w:firstLine="568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 </w:t>
      </w:r>
      <w:r>
        <w:rPr>
          <w:rFonts w:ascii="Carlito" w:hAnsi="Carlito"/>
          <w:i/>
          <w:sz w:val="26"/>
          <w:szCs w:val="26"/>
        </w:rPr>
        <w:t xml:space="preserve">7) </w:t>
      </w:r>
      <w:r>
        <w:rPr>
          <w:rFonts w:ascii="Carlito" w:hAnsi="Carlito"/>
          <w:sz w:val="26"/>
          <w:szCs w:val="26"/>
        </w:rPr>
        <w:t>Субсидии на возмещение убытков,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</w:t>
      </w:r>
      <w:r>
        <w:rPr>
          <w:rFonts w:ascii="Carlito" w:hAnsi="Carlito"/>
          <w:sz w:val="26"/>
          <w:szCs w:val="26"/>
        </w:rPr>
        <w:t>аботки и (или) транспортировки энерго/</w:t>
      </w:r>
      <w:proofErr w:type="spellStart"/>
      <w:r>
        <w:rPr>
          <w:rFonts w:ascii="Carlito" w:hAnsi="Carlito"/>
          <w:sz w:val="26"/>
          <w:szCs w:val="26"/>
        </w:rPr>
        <w:t>теплоресурсов</w:t>
      </w:r>
      <w:proofErr w:type="spellEnd"/>
      <w:r>
        <w:rPr>
          <w:rFonts w:ascii="Carlito" w:hAnsi="Carlito"/>
          <w:sz w:val="26"/>
          <w:szCs w:val="26"/>
        </w:rPr>
        <w:t xml:space="preserve"> и воды в сумме </w:t>
      </w:r>
      <w:r>
        <w:rPr>
          <w:rFonts w:ascii="Carlito" w:hAnsi="Carlito"/>
          <w:b/>
          <w:sz w:val="26"/>
          <w:szCs w:val="26"/>
        </w:rPr>
        <w:t>35 237,0 тыс. рублей</w:t>
      </w:r>
      <w:r>
        <w:rPr>
          <w:rFonts w:ascii="Carlito" w:hAnsi="Carlito"/>
          <w:sz w:val="26"/>
          <w:szCs w:val="26"/>
        </w:rPr>
        <w:t xml:space="preserve">, </w:t>
      </w:r>
      <w:r>
        <w:rPr>
          <w:rFonts w:ascii="Carlito" w:hAnsi="Carlito"/>
          <w:b/>
          <w:sz w:val="26"/>
          <w:szCs w:val="26"/>
        </w:rPr>
        <w:t>освоено 35 237,0 тыс. рублей или 100%.</w:t>
      </w:r>
      <w:r>
        <w:rPr>
          <w:rFonts w:ascii="Carlito" w:hAnsi="Carlito"/>
          <w:sz w:val="26"/>
          <w:szCs w:val="26"/>
        </w:rPr>
        <w:t xml:space="preserve"> </w:t>
      </w:r>
    </w:p>
    <w:p w14:paraId="4F48078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Исполнено.</w:t>
      </w:r>
      <w:r>
        <w:rPr>
          <w:rFonts w:ascii="Carlito" w:hAnsi="Carlito"/>
          <w:sz w:val="26"/>
          <w:szCs w:val="26"/>
        </w:rPr>
        <w:t xml:space="preserve"> В 2022 году бюджете Республики Тыва предусмотрены субсидии на возмещение убытков, связанных с применением государств</w:t>
      </w:r>
      <w:r>
        <w:rPr>
          <w:rFonts w:ascii="Carlito" w:hAnsi="Carlito"/>
          <w:sz w:val="26"/>
          <w:szCs w:val="26"/>
        </w:rPr>
        <w:t>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</w:t>
      </w:r>
      <w:proofErr w:type="spellStart"/>
      <w:r>
        <w:rPr>
          <w:rFonts w:ascii="Carlito" w:hAnsi="Carlito"/>
          <w:sz w:val="26"/>
          <w:szCs w:val="26"/>
        </w:rPr>
        <w:t>теплоресурсов</w:t>
      </w:r>
      <w:proofErr w:type="spellEnd"/>
      <w:r>
        <w:rPr>
          <w:rFonts w:ascii="Carlito" w:hAnsi="Carlito"/>
          <w:sz w:val="26"/>
          <w:szCs w:val="26"/>
        </w:rPr>
        <w:t xml:space="preserve"> и воды в сумме 35 </w:t>
      </w:r>
      <w:r>
        <w:rPr>
          <w:rFonts w:ascii="Carlito" w:hAnsi="Carlito"/>
          <w:sz w:val="26"/>
          <w:szCs w:val="26"/>
        </w:rPr>
        <w:t xml:space="preserve">237,0 тыс. </w:t>
      </w:r>
      <w:r>
        <w:rPr>
          <w:rFonts w:ascii="Carlito" w:hAnsi="Carlito"/>
          <w:sz w:val="26"/>
          <w:szCs w:val="26"/>
        </w:rPr>
        <w:lastRenderedPageBreak/>
        <w:t xml:space="preserve">рублей. Заключены соглашения о предоставлении субсидии с 8 муниципальными образованиями. </w:t>
      </w:r>
    </w:p>
    <w:p w14:paraId="1956470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В целях недопущения срыва проведения ремонтных работ по подготовке к предстоящему отопительному периоду организаций коммунального комплекса субсидии с март</w:t>
      </w:r>
      <w:r>
        <w:rPr>
          <w:rFonts w:ascii="Carlito" w:hAnsi="Carlito"/>
          <w:sz w:val="26"/>
          <w:szCs w:val="26"/>
        </w:rPr>
        <w:t>а по сентябрь 2022 г. профинансированы на 100% ресурсоснабжающим организациям в счет погашения долгов по электроэнергии, налогам и сборам, заработной плате и материалов для ремонтных работ объектов ЖКХ, для приобретения угля и на оплату транспортных услуг,</w:t>
      </w:r>
      <w:r>
        <w:rPr>
          <w:rFonts w:ascii="Carlito" w:hAnsi="Carlito"/>
          <w:sz w:val="26"/>
          <w:szCs w:val="26"/>
        </w:rPr>
        <w:t xml:space="preserve"> в том числе:</w:t>
      </w:r>
    </w:p>
    <w:p w14:paraId="1DF07240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МУП «Тепловик» Пий-Хемского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– 3 734,4 тыс. рублей;</w:t>
      </w:r>
    </w:p>
    <w:p w14:paraId="2C5BC16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МУП "Коммунальное хозяйство" с. Сарыг-Сеп Каа-Хемского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- 890,3 тыс. рублей;</w:t>
      </w:r>
    </w:p>
    <w:p w14:paraId="5716DF6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ООО «Бай-Хаак тепло Тандинского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– 5303,4 тыс. рублей; </w:t>
      </w:r>
    </w:p>
    <w:p w14:paraId="2384AC70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МУП «Чаа-Холь Источник» Чаа-Хольског</w:t>
      </w:r>
      <w:r>
        <w:rPr>
          <w:rFonts w:ascii="Carlito" w:hAnsi="Carlito"/>
          <w:sz w:val="26"/>
          <w:szCs w:val="26"/>
        </w:rPr>
        <w:t xml:space="preserve">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– 2879,5 тыс. рублей;</w:t>
      </w:r>
    </w:p>
    <w:p w14:paraId="33D80580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МУП «Благоустройство» </w:t>
      </w:r>
      <w:proofErr w:type="spellStart"/>
      <w:r>
        <w:rPr>
          <w:rFonts w:ascii="Carlito" w:hAnsi="Carlito"/>
          <w:sz w:val="26"/>
          <w:szCs w:val="26"/>
        </w:rPr>
        <w:t>г.Кызыла</w:t>
      </w:r>
      <w:proofErr w:type="spellEnd"/>
      <w:r>
        <w:rPr>
          <w:rFonts w:ascii="Carlito" w:hAnsi="Carlito"/>
          <w:sz w:val="26"/>
          <w:szCs w:val="26"/>
        </w:rPr>
        <w:t xml:space="preserve"> – 5 258,1 тыс. рублей;</w:t>
      </w:r>
    </w:p>
    <w:p w14:paraId="0157DDEA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ООО «ВКС» Чеди-Хольского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– 16303,8 тыс. рублей;</w:t>
      </w:r>
    </w:p>
    <w:p w14:paraId="22E9086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МУП "</w:t>
      </w:r>
      <w:proofErr w:type="spellStart"/>
      <w:r>
        <w:rPr>
          <w:rFonts w:ascii="Carlito" w:hAnsi="Carlito"/>
          <w:sz w:val="26"/>
          <w:szCs w:val="26"/>
        </w:rPr>
        <w:t>Сайзырал</w:t>
      </w:r>
      <w:proofErr w:type="spellEnd"/>
      <w:r>
        <w:rPr>
          <w:rFonts w:ascii="Carlito" w:hAnsi="Carlito"/>
          <w:sz w:val="26"/>
          <w:szCs w:val="26"/>
        </w:rPr>
        <w:t>" с. Эрзин – 357,4 тыс. рублей;</w:t>
      </w:r>
    </w:p>
    <w:p w14:paraId="60F3A88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>ООО «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Байыр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» Барун-Хемчикского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кожууна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 - 510,1 тыс. рублей.</w:t>
      </w:r>
    </w:p>
    <w:p w14:paraId="7E949A2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>8) Н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 xml:space="preserve">а мероприятие по реализации системы по вывозу ТКО и ликвидации стихийных свалок на территории республики предусмотрено </w:t>
      </w: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>96 325,78 тыс. рублей,</w:t>
      </w:r>
      <w:r>
        <w:rPr>
          <w:rStyle w:val="1"/>
          <w:rFonts w:ascii="Carlito" w:hAnsi="Carlito"/>
          <w:b/>
          <w:color w:val="000000"/>
          <w:sz w:val="26"/>
          <w:szCs w:val="26"/>
        </w:rPr>
        <w:t xml:space="preserve"> </w:t>
      </w: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>освоено 92 426,33 тыс. рублей или 96% от плана.</w:t>
      </w:r>
    </w:p>
    <w:p w14:paraId="25EB4D6C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В исполнении.</w:t>
      </w:r>
      <w:r>
        <w:rPr>
          <w:rFonts w:ascii="Carlito" w:hAnsi="Carlito"/>
          <w:sz w:val="26"/>
          <w:szCs w:val="26"/>
        </w:rPr>
        <w:t xml:space="preserve"> </w:t>
      </w:r>
      <w:proofErr w:type="gramStart"/>
      <w:r>
        <w:rPr>
          <w:rFonts w:ascii="Carlito" w:hAnsi="Carlito"/>
          <w:sz w:val="26"/>
          <w:szCs w:val="26"/>
        </w:rPr>
        <w:t>Согласно приказа</w:t>
      </w:r>
      <w:proofErr w:type="gramEnd"/>
      <w:r>
        <w:rPr>
          <w:rFonts w:ascii="Carlito" w:hAnsi="Carlito"/>
          <w:sz w:val="26"/>
          <w:szCs w:val="26"/>
        </w:rPr>
        <w:t xml:space="preserve"> Минприроды Республики Тыва № 668 от 20.12.2021 г. ГУП «Транспортный сервис и проект» (далее - ГУП «ТСП») присвоен статус регионального оператора по обращению с твердыми коммунальными отходами на территории Республики Тыва. ГУП «ТСП» оснащ</w:t>
      </w:r>
      <w:r>
        <w:rPr>
          <w:rFonts w:ascii="Carlito" w:hAnsi="Carlito"/>
          <w:sz w:val="26"/>
          <w:szCs w:val="26"/>
        </w:rPr>
        <w:t xml:space="preserve">ено 55 единицами современной специализированной техники, которые привлекались на выполнение работ по вывозу ТКО и ликвидации несанкционированных свалок в </w:t>
      </w:r>
      <w:proofErr w:type="spellStart"/>
      <w:r>
        <w:rPr>
          <w:rFonts w:ascii="Carlito" w:hAnsi="Carlito"/>
          <w:sz w:val="26"/>
          <w:szCs w:val="26"/>
        </w:rPr>
        <w:t>Тандынском</w:t>
      </w:r>
      <w:proofErr w:type="spellEnd"/>
      <w:r>
        <w:rPr>
          <w:rFonts w:ascii="Carlito" w:hAnsi="Carlito"/>
          <w:sz w:val="26"/>
          <w:szCs w:val="26"/>
        </w:rPr>
        <w:t xml:space="preserve">, Сут-Хольском, Пий-Хемском, </w:t>
      </w:r>
      <w:proofErr w:type="spellStart"/>
      <w:r>
        <w:rPr>
          <w:rFonts w:ascii="Carlito" w:hAnsi="Carlito"/>
          <w:sz w:val="26"/>
          <w:szCs w:val="26"/>
        </w:rPr>
        <w:t>Кызылском</w:t>
      </w:r>
      <w:proofErr w:type="spellEnd"/>
      <w:r>
        <w:rPr>
          <w:rFonts w:ascii="Carlito" w:hAnsi="Carlito"/>
          <w:sz w:val="26"/>
          <w:szCs w:val="26"/>
        </w:rPr>
        <w:t xml:space="preserve"> </w:t>
      </w:r>
      <w:proofErr w:type="spellStart"/>
      <w:r>
        <w:rPr>
          <w:rFonts w:ascii="Carlito" w:hAnsi="Carlito"/>
          <w:sz w:val="26"/>
          <w:szCs w:val="26"/>
        </w:rPr>
        <w:t>кожуунах</w:t>
      </w:r>
      <w:proofErr w:type="spellEnd"/>
      <w:r>
        <w:rPr>
          <w:rFonts w:ascii="Carlito" w:hAnsi="Carlito"/>
          <w:sz w:val="26"/>
          <w:szCs w:val="26"/>
        </w:rPr>
        <w:t xml:space="preserve">, в г. Чадан Дзун-Хемчикского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и </w:t>
      </w:r>
      <w:proofErr w:type="gramStart"/>
      <w:r>
        <w:rPr>
          <w:rFonts w:ascii="Carlito" w:hAnsi="Carlito"/>
          <w:sz w:val="26"/>
          <w:szCs w:val="26"/>
        </w:rPr>
        <w:t xml:space="preserve">в г. </w:t>
      </w:r>
      <w:r>
        <w:rPr>
          <w:rFonts w:ascii="Carlito" w:hAnsi="Carlito"/>
          <w:sz w:val="26"/>
          <w:szCs w:val="26"/>
        </w:rPr>
        <w:t>Кызыл</w:t>
      </w:r>
      <w:proofErr w:type="gramEnd"/>
      <w:r>
        <w:rPr>
          <w:rFonts w:ascii="Carlito" w:hAnsi="Carlito"/>
          <w:sz w:val="26"/>
          <w:szCs w:val="26"/>
        </w:rPr>
        <w:t xml:space="preserve"> и по ликвидации ЧС в Чеди-Хольском </w:t>
      </w:r>
      <w:proofErr w:type="spellStart"/>
      <w:r>
        <w:rPr>
          <w:rFonts w:ascii="Carlito" w:hAnsi="Carlito"/>
          <w:sz w:val="26"/>
          <w:szCs w:val="26"/>
        </w:rPr>
        <w:t>кожууне</w:t>
      </w:r>
      <w:proofErr w:type="spellEnd"/>
      <w:r>
        <w:rPr>
          <w:rFonts w:ascii="Carlito" w:hAnsi="Carlito"/>
          <w:sz w:val="26"/>
          <w:szCs w:val="26"/>
        </w:rPr>
        <w:t xml:space="preserve"> (прорыв водопровода). </w:t>
      </w:r>
    </w:p>
    <w:p w14:paraId="4F05EDF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По состоянию на 1 января 2023 г. ГУП «ТСП» заключено 1612 договоров, в том числе с юридическими лицами – 1024, физическими лицами – 330, ИП - 258. Объем вывезенного ТКО из мусорных бун</w:t>
      </w:r>
      <w:r>
        <w:rPr>
          <w:rFonts w:ascii="Carlito" w:hAnsi="Carlito"/>
          <w:sz w:val="26"/>
          <w:szCs w:val="26"/>
        </w:rPr>
        <w:t xml:space="preserve">керов по республике по состоянию на 1 января 2023 года составляет 59557,00 тонн (397 046,73 м3). </w:t>
      </w:r>
    </w:p>
    <w:p w14:paraId="3188073C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Всего по Республике Тыва 124 несанкционированных свалок с общим объемом 3 318 300 м3. По состоянию на 1 января 2023 года ликвидировано 15 несанкционированных 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свалок с общим объемом 592 388,33 м3: Работы на территории городов Чадан и Ак-Довурак, а также с.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Хандагайты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 и в Каа-Хемском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кожууне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 продолжится в 2023 году. Работы по ликвидации несанкционированных свалок находятся на особом контроле Министерства ЖКХ РТ.</w:t>
      </w:r>
    </w:p>
    <w:p w14:paraId="4A8A5A18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9) 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 xml:space="preserve">Мероприятие по приобретению оборудования по сбору ТКО (бункеры 8м3) – </w:t>
      </w: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 xml:space="preserve">10 600,0 тыс. рублей, проторговано на 10 518,5 тыс. рублей, экономия составила 81,5 тыс. рублей. </w:t>
      </w:r>
    </w:p>
    <w:p w14:paraId="38AF27A1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b/>
          <w:i/>
          <w:color w:val="000000"/>
          <w:sz w:val="26"/>
          <w:szCs w:val="26"/>
        </w:rPr>
        <w:lastRenderedPageBreak/>
        <w:t xml:space="preserve">Исполнено. </w:t>
      </w:r>
      <w:r>
        <w:rPr>
          <w:rStyle w:val="1"/>
          <w:rFonts w:ascii="Carlito" w:hAnsi="Carlito"/>
          <w:color w:val="000000"/>
          <w:sz w:val="26"/>
          <w:szCs w:val="26"/>
        </w:rPr>
        <w:t>Заключен контракт от 04.08.2022г. №1 между ГУП «Транспортный сервис и прое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кт» и ООО «Глобус» г. Красноярск на поставку бункеров для твердых бытовых отходов объемом 8 м³, в количестве 221 единиц 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 xml:space="preserve">на общую сумму 10 518,5 тыс. рублей. Экономия составила 81,5 тыс. рублей. </w:t>
      </w:r>
      <w:r>
        <w:rPr>
          <w:rStyle w:val="1"/>
          <w:rFonts w:ascii="Carlito" w:hAnsi="Carlito"/>
          <w:color w:val="000000"/>
          <w:sz w:val="26"/>
          <w:szCs w:val="26"/>
        </w:rPr>
        <w:t>Постановлением Правительства Республики Тыва от 27.09.2022г. №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 604 определены Правила предоставления и возврата субсидий из республиканского бюджета Республики Тыва на финансовое обеспечение затрат организаций на приобретение оборудования по сбору ТКО. Мусорные бункера приобретаются в основном для вывоза мусора, обра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зованного в частных домовладениях. Поставка бункеров осуществлена и распределены по г. Кызылу – 163 ед., </w:t>
      </w:r>
      <w:proofErr w:type="spellStart"/>
      <w:r>
        <w:rPr>
          <w:rStyle w:val="1"/>
          <w:rFonts w:ascii="Carlito" w:hAnsi="Carlito"/>
          <w:color w:val="000000"/>
          <w:sz w:val="26"/>
          <w:szCs w:val="26"/>
        </w:rPr>
        <w:t>Кызылский</w:t>
      </w:r>
      <w:proofErr w:type="spellEnd"/>
      <w:r>
        <w:rPr>
          <w:rStyle w:val="1"/>
          <w:rFonts w:ascii="Carlito" w:hAnsi="Carlito"/>
          <w:color w:val="000000"/>
          <w:sz w:val="26"/>
          <w:szCs w:val="26"/>
        </w:rPr>
        <w:t xml:space="preserve"> кожуун – 58 ед. </w:t>
      </w:r>
    </w:p>
    <w:p w14:paraId="32902E52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10) 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 xml:space="preserve">Субсидии на осуществление капитальных вложений в объекты капитального строительства – </w:t>
      </w: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 xml:space="preserve">40 400,0 тыс. рублей 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>(первоначальн</w:t>
      </w:r>
      <w:r>
        <w:rPr>
          <w:rStyle w:val="1"/>
          <w:rFonts w:ascii="Carlito" w:hAnsi="Carlito"/>
          <w:i/>
          <w:color w:val="000000"/>
          <w:sz w:val="26"/>
          <w:szCs w:val="26"/>
        </w:rPr>
        <w:t xml:space="preserve">о было – 40 000,0 тыс. рублей). </w:t>
      </w:r>
    </w:p>
    <w:p w14:paraId="604DC9A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b/>
          <w:i/>
          <w:color w:val="000000"/>
          <w:sz w:val="26"/>
          <w:szCs w:val="26"/>
        </w:rPr>
        <w:t>Исполнено.</w:t>
      </w:r>
      <w:r>
        <w:rPr>
          <w:rStyle w:val="1"/>
          <w:rFonts w:ascii="Carlito" w:hAnsi="Carlito"/>
          <w:b/>
          <w:color w:val="000000"/>
          <w:sz w:val="26"/>
          <w:szCs w:val="26"/>
        </w:rPr>
        <w:t xml:space="preserve"> </w:t>
      </w:r>
      <w:r>
        <w:rPr>
          <w:rStyle w:val="1"/>
          <w:rFonts w:ascii="Carlito" w:hAnsi="Carlito"/>
          <w:color w:val="000000"/>
          <w:sz w:val="26"/>
          <w:szCs w:val="26"/>
        </w:rPr>
        <w:t>Объем финансирования субсидии на осуществление капитальных вложений в объекты капитального строительства – 40 400,0 тыс. рублей. Субсидия перечислена в сумме 40 400,0 тыс. рублей для приобретения объектов недвижи</w:t>
      </w:r>
      <w:r>
        <w:rPr>
          <w:rStyle w:val="1"/>
          <w:rFonts w:ascii="Carlito" w:hAnsi="Carlito"/>
          <w:color w:val="000000"/>
          <w:sz w:val="26"/>
          <w:szCs w:val="26"/>
        </w:rPr>
        <w:t xml:space="preserve">мого имущества ГУП "Саяны" в гос. собственность. </w:t>
      </w:r>
    </w:p>
    <w:p w14:paraId="233E82B5" w14:textId="77777777" w:rsidR="00293163" w:rsidRDefault="00293163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rFonts w:ascii="Carlito" w:hAnsi="Carlito"/>
          <w:color w:val="000000"/>
          <w:sz w:val="26"/>
          <w:szCs w:val="26"/>
        </w:rPr>
      </w:pPr>
    </w:p>
    <w:p w14:paraId="30292E9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По подпрограмме «Обеспечение организаций жилищно-коммунального</w:t>
      </w:r>
      <w:r>
        <w:rPr>
          <w:rFonts w:ascii="Carlito" w:hAnsi="Carlito"/>
          <w:i/>
          <w:sz w:val="26"/>
          <w:szCs w:val="26"/>
        </w:rPr>
        <w:t xml:space="preserve"> </w:t>
      </w:r>
      <w:r>
        <w:rPr>
          <w:rFonts w:ascii="Carlito" w:hAnsi="Carlito"/>
          <w:b/>
          <w:i/>
          <w:sz w:val="26"/>
          <w:szCs w:val="26"/>
        </w:rPr>
        <w:t>хозяйства Республики Тыва специализированной техникой на 2014-2025 годы»</w:t>
      </w:r>
      <w:r>
        <w:rPr>
          <w:rFonts w:ascii="Carlito" w:hAnsi="Carlito"/>
          <w:i/>
          <w:sz w:val="26"/>
          <w:szCs w:val="26"/>
        </w:rPr>
        <w:t xml:space="preserve"> </w:t>
      </w:r>
      <w:r>
        <w:rPr>
          <w:rFonts w:ascii="Carlito" w:hAnsi="Carlito"/>
          <w:sz w:val="26"/>
          <w:szCs w:val="26"/>
        </w:rPr>
        <w:t xml:space="preserve">в 2022 году объем финансирования мероприятий составляет </w:t>
      </w:r>
      <w:r>
        <w:rPr>
          <w:rFonts w:ascii="Carlito" w:hAnsi="Carlito"/>
          <w:b/>
          <w:i/>
          <w:sz w:val="26"/>
          <w:szCs w:val="26"/>
        </w:rPr>
        <w:t>156 624,6 тыс</w:t>
      </w:r>
      <w:r>
        <w:rPr>
          <w:rFonts w:ascii="Carlito" w:hAnsi="Carlito"/>
          <w:b/>
          <w:i/>
          <w:sz w:val="26"/>
          <w:szCs w:val="26"/>
        </w:rPr>
        <w:t>. рублей</w:t>
      </w:r>
      <w:r>
        <w:rPr>
          <w:rFonts w:ascii="Carlito" w:hAnsi="Carlito"/>
          <w:b/>
          <w:sz w:val="26"/>
          <w:szCs w:val="26"/>
        </w:rPr>
        <w:t>,</w:t>
      </w:r>
      <w:r>
        <w:rPr>
          <w:rFonts w:ascii="Carlito" w:hAnsi="Carlito"/>
          <w:sz w:val="26"/>
          <w:szCs w:val="26"/>
        </w:rPr>
        <w:t xml:space="preserve"> из них за счет республиканского бюджета 130 357,89 тыс. рублей, за счет муниципального бюджета 2 069,36 тыс. рублей, </w:t>
      </w:r>
      <w:r>
        <w:rPr>
          <w:rFonts w:ascii="Carlito" w:hAnsi="Carlito"/>
          <w:b/>
          <w:i/>
          <w:sz w:val="26"/>
          <w:szCs w:val="26"/>
        </w:rPr>
        <w:t>освоено 123 806,46 тыс. рублей, из них</w:t>
      </w:r>
      <w:r>
        <w:rPr>
          <w:rFonts w:ascii="Carlito" w:hAnsi="Carlito"/>
          <w:sz w:val="26"/>
          <w:szCs w:val="26"/>
        </w:rPr>
        <w:t xml:space="preserve"> за счет республиканского бюджета 121 621,98 тыс. рублей, за счет муниципального бюджета 2 184,47 тыс. рублей</w:t>
      </w:r>
      <w:r>
        <w:rPr>
          <w:rFonts w:ascii="Carlito" w:hAnsi="Carlito"/>
          <w:b/>
          <w:i/>
          <w:sz w:val="26"/>
          <w:szCs w:val="26"/>
        </w:rPr>
        <w:t xml:space="preserve"> </w:t>
      </w:r>
      <w:r>
        <w:rPr>
          <w:rFonts w:ascii="Carlito" w:hAnsi="Carlito"/>
          <w:sz w:val="26"/>
          <w:szCs w:val="26"/>
        </w:rPr>
        <w:t>в том числе:</w:t>
      </w:r>
    </w:p>
    <w:p w14:paraId="36EC888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</w:rPr>
        <w:t>1) на мероприятие по приобретению специализированной коммунальной техники для угольных складов предусмотрено</w:t>
      </w:r>
      <w:r>
        <w:rPr>
          <w:rFonts w:ascii="Carlito" w:hAnsi="Carlito"/>
          <w:b/>
          <w:i/>
          <w:sz w:val="26"/>
          <w:szCs w:val="26"/>
        </w:rPr>
        <w:t xml:space="preserve"> 120 158,7 тыс. рублей, о</w:t>
      </w:r>
      <w:r>
        <w:rPr>
          <w:rFonts w:ascii="Carlito" w:hAnsi="Carlito"/>
          <w:b/>
          <w:i/>
          <w:sz w:val="26"/>
          <w:szCs w:val="26"/>
        </w:rPr>
        <w:t>своено 111 494,95 тыс. рублей или 93%</w:t>
      </w:r>
      <w:r>
        <w:rPr>
          <w:rFonts w:ascii="Carlito" w:hAnsi="Carlito"/>
          <w:i/>
          <w:sz w:val="26"/>
          <w:szCs w:val="26"/>
        </w:rPr>
        <w:t xml:space="preserve">. </w:t>
      </w:r>
    </w:p>
    <w:p w14:paraId="2B3F908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  <w:shd w:val="clear" w:color="auto" w:fill="FFFFFF"/>
        </w:rPr>
        <w:t>В исполнении.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 Министерством ЖКХ РТ заключен контракт на 3 года с АО «</w:t>
      </w:r>
      <w:proofErr w:type="spellStart"/>
      <w:r>
        <w:rPr>
          <w:rFonts w:ascii="Carlito" w:hAnsi="Carlito"/>
          <w:sz w:val="26"/>
          <w:szCs w:val="26"/>
          <w:shd w:val="clear" w:color="auto" w:fill="FFFFFF"/>
        </w:rPr>
        <w:t>Сберлизинг</w:t>
      </w:r>
      <w:proofErr w:type="spellEnd"/>
      <w:r>
        <w:rPr>
          <w:rFonts w:ascii="Carlito" w:hAnsi="Carlito"/>
          <w:sz w:val="26"/>
          <w:szCs w:val="26"/>
          <w:shd w:val="clear" w:color="auto" w:fill="FFFFFF"/>
        </w:rPr>
        <w:t>» на услуги лизинга спецтехники от 20.07.2022 г. № ОВ/Ф-247628-03-01 в следующем количестве:</w:t>
      </w:r>
    </w:p>
    <w:p w14:paraId="4098FFFC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  <w:shd w:val="clear" w:color="auto" w:fill="FFFFFF"/>
        </w:rPr>
        <w:t>- 34 единицы по 1-му контракту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, в том числе 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полуприцеп-самосвал Тонар – 6 ед., самосвал КАМАЗ 6520-53 – 4 ед., прицеп НЕФАЗ – 9 ед., седельный тягач МАЗ – 2 ед., самосвал КАМАЗ – 12 ед., топливозаправщик КамАЗ – 1 ед. </w:t>
      </w:r>
    </w:p>
    <w:p w14:paraId="48A13812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  <w:shd w:val="clear" w:color="auto" w:fill="FFFFFF"/>
        </w:rPr>
        <w:t>По состоянию на 1 декабря 2022г. прибыло все 34 ед. спецтехники (полуприцеп-самос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вал Тонар – 6 ед., самосвал КАМАЗ 6520-53 – 4 ед., прицеп НЕФАЗ – 4 ед., самосвал КАМАЗ – 3 ед., топливозаправщик КамАЗ – 1 ед.); </w:t>
      </w:r>
    </w:p>
    <w:p w14:paraId="6BF0D5F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  <w:shd w:val="clear" w:color="auto" w:fill="FFFFFF"/>
        </w:rPr>
        <w:t>- 11 единиц по 2 контракту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 ОВ/Ф-247628-05-01 от 30.08.2022г., в том числе: самосвал КАМАЗ-6520-53 – 3 ед.; погрузчик универсальный АМКАДОР – 3 ед.; погрузчик универсальный АМКАДОР – 2 ед.; экскаватор одноковшовый колесный – 1 ед.; бульдозер гусеничный ЧЕТРА – 1 ед.; мусоровоз с зад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ней загрузкой МК-4546-08 – 1 ед. В конце октября </w:t>
      </w:r>
      <w:proofErr w:type="spellStart"/>
      <w:r>
        <w:rPr>
          <w:rFonts w:ascii="Carlito" w:hAnsi="Carlito"/>
          <w:sz w:val="26"/>
          <w:szCs w:val="26"/>
          <w:shd w:val="clear" w:color="auto" w:fill="FFFFFF"/>
        </w:rPr>
        <w:t>т.г</w:t>
      </w:r>
      <w:proofErr w:type="spellEnd"/>
      <w:r>
        <w:rPr>
          <w:rFonts w:ascii="Carlito" w:hAnsi="Carlito"/>
          <w:sz w:val="26"/>
          <w:szCs w:val="26"/>
          <w:shd w:val="clear" w:color="auto" w:fill="FFFFFF"/>
        </w:rPr>
        <w:t>. прибыли все 11 ед. спецтехники;</w:t>
      </w:r>
    </w:p>
    <w:p w14:paraId="114E47B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  <w:shd w:val="clear" w:color="auto" w:fill="FFFFFF"/>
        </w:rPr>
        <w:t>- 8 единиц по 3 контракту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 на сумму 54 848,221 </w:t>
      </w:r>
      <w:proofErr w:type="spellStart"/>
      <w:r>
        <w:rPr>
          <w:rFonts w:ascii="Carlito" w:hAnsi="Carlito"/>
          <w:sz w:val="26"/>
          <w:szCs w:val="26"/>
          <w:shd w:val="clear" w:color="auto" w:fill="FFFFFF"/>
        </w:rPr>
        <w:t>тыс.руб</w:t>
      </w:r>
      <w:proofErr w:type="spellEnd"/>
      <w:r>
        <w:rPr>
          <w:rFonts w:ascii="Carlito" w:hAnsi="Carlito"/>
          <w:sz w:val="26"/>
          <w:szCs w:val="26"/>
          <w:shd w:val="clear" w:color="auto" w:fill="FFFFFF"/>
        </w:rPr>
        <w:t xml:space="preserve">., в том числе: седельный тягач МАЗ – 4 ед., полуприцеп-самосвал Тонар – 4 ед. </w:t>
      </w:r>
      <w:r>
        <w:rPr>
          <w:rFonts w:ascii="Carlito" w:hAnsi="Carlito"/>
          <w:sz w:val="26"/>
          <w:szCs w:val="26"/>
        </w:rPr>
        <w:t>По состоянию на 30 декабря 2022 г. вся</w:t>
      </w:r>
      <w:r>
        <w:rPr>
          <w:rFonts w:ascii="Carlito" w:hAnsi="Carlito"/>
          <w:sz w:val="26"/>
          <w:szCs w:val="26"/>
        </w:rPr>
        <w:t xml:space="preserve"> спецтехника по контракту прибыла; </w:t>
      </w:r>
    </w:p>
    <w:p w14:paraId="03230F2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  <w:shd w:val="clear" w:color="auto" w:fill="FFFFFF"/>
        </w:rPr>
        <w:lastRenderedPageBreak/>
        <w:t xml:space="preserve">- По 4 контракту </w:t>
      </w:r>
      <w:r>
        <w:rPr>
          <w:rFonts w:ascii="Carlito" w:hAnsi="Carlito"/>
          <w:sz w:val="26"/>
          <w:szCs w:val="26"/>
          <w:shd w:val="clear" w:color="auto" w:fill="FFFFFF"/>
        </w:rPr>
        <w:t xml:space="preserve">проведены торги на 2 ед. транспортных средств, аванс оплачен. Доставка планируется до 13 января 2023 г.  </w:t>
      </w:r>
    </w:p>
    <w:p w14:paraId="730A124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</w:rPr>
        <w:t xml:space="preserve">2) На мероприятие по приобретению специализированной техники по вывозу ТКО и для работы угольных </w:t>
      </w:r>
      <w:r>
        <w:rPr>
          <w:rFonts w:ascii="Carlito" w:hAnsi="Carlito"/>
          <w:i/>
          <w:sz w:val="26"/>
          <w:szCs w:val="26"/>
        </w:rPr>
        <w:t xml:space="preserve">складов г. Кызыла и муниципальных образований было предусмотрено в 2022 году республиканском бюджете по линии Министерства </w:t>
      </w:r>
      <w:r>
        <w:rPr>
          <w:rFonts w:ascii="Carlito" w:hAnsi="Carlito"/>
          <w:b/>
          <w:i/>
          <w:sz w:val="26"/>
          <w:szCs w:val="26"/>
        </w:rPr>
        <w:t>19 400,0 тыс. рублей.</w:t>
      </w:r>
      <w:r>
        <w:rPr>
          <w:rFonts w:ascii="Carlito" w:hAnsi="Carlito"/>
          <w:i/>
          <w:sz w:val="26"/>
          <w:szCs w:val="26"/>
        </w:rPr>
        <w:t xml:space="preserve"> </w:t>
      </w:r>
    </w:p>
    <w:p w14:paraId="646D15D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Исполнено.</w:t>
      </w:r>
      <w:r>
        <w:rPr>
          <w:rFonts w:ascii="Carlito" w:hAnsi="Carlito"/>
          <w:b/>
          <w:sz w:val="26"/>
          <w:szCs w:val="26"/>
        </w:rPr>
        <w:t xml:space="preserve"> </w:t>
      </w:r>
      <w:r>
        <w:rPr>
          <w:rFonts w:ascii="Carlito" w:hAnsi="Carlito"/>
          <w:sz w:val="26"/>
          <w:szCs w:val="26"/>
        </w:rPr>
        <w:t>Объем финансирования предусмотренной уточненной бюджетной росписью на 1 ноября 2022 года мероприяти</w:t>
      </w:r>
      <w:r>
        <w:rPr>
          <w:rFonts w:ascii="Carlito" w:hAnsi="Carlito"/>
          <w:sz w:val="26"/>
          <w:szCs w:val="26"/>
        </w:rPr>
        <w:t>я по приобретению специализированной техники по вывозу ТКО и для работы угольных складов г. Кызыла и муниципальных образований составляет 17 700,0 тыс. рублей. Заключен контракт с ООО «Карьерные машины» от 17.08.2022г. на сумму 17 700 тыс. рублей. Приобрет</w:t>
      </w:r>
      <w:r>
        <w:rPr>
          <w:rFonts w:ascii="Carlito" w:hAnsi="Carlito"/>
          <w:sz w:val="26"/>
          <w:szCs w:val="26"/>
        </w:rPr>
        <w:t>ен фронтальный погрузчик JINGONG JGM620E в количестве 6 единиц.</w:t>
      </w:r>
    </w:p>
    <w:p w14:paraId="47EB282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В связи поздним принятием постановления Правительства Республики Тыва от 19.10.2022 г. № 678 «Об утверждении Правила предоставления субсидии из республиканского бюджета Республики Тыва на фина</w:t>
      </w:r>
      <w:r>
        <w:rPr>
          <w:rFonts w:ascii="Carlito" w:hAnsi="Carlito"/>
          <w:sz w:val="26"/>
          <w:szCs w:val="26"/>
        </w:rPr>
        <w:t xml:space="preserve">нсовое обеспечение затрат организаций на приобретение специализированной техники», </w:t>
      </w:r>
      <w:r>
        <w:rPr>
          <w:rFonts w:ascii="Carlito" w:hAnsi="Carlito"/>
          <w:b/>
          <w:i/>
          <w:sz w:val="26"/>
          <w:szCs w:val="26"/>
        </w:rPr>
        <w:t>оплата по контракту ООО «Карьерные машины» на сумму 17 700 тыс. рублей произведена за счет средств ГУП «Транспортный сервис и проект».</w:t>
      </w:r>
    </w:p>
    <w:p w14:paraId="23712F19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Министерством подана справка–уведомлен</w:t>
      </w:r>
      <w:r>
        <w:rPr>
          <w:rFonts w:ascii="Carlito" w:hAnsi="Carlito"/>
          <w:sz w:val="26"/>
          <w:szCs w:val="26"/>
        </w:rPr>
        <w:t>ие в Министерство финансов Республики Тыва исх. № 2315-ММ от 15.11.2022 г. о перераспределении 17 700 тыс. рублей. После уточнения республиканского бюджета 17 700 тыс. рублей перераспределили на: 8 600,0 тыс. рублей – субсидии на финансовое обеспечение зат</w:t>
      </w:r>
      <w:r>
        <w:rPr>
          <w:rFonts w:ascii="Carlito" w:hAnsi="Carlito"/>
          <w:sz w:val="26"/>
          <w:szCs w:val="26"/>
        </w:rPr>
        <w:t xml:space="preserve">рат в связи с выполнением работ и услуг ГУП «Транспортный сервис и проект». Остальная сумма направлена на содержание Министерства. </w:t>
      </w:r>
    </w:p>
    <w:p w14:paraId="4828A960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</w:rPr>
        <w:t>3) С начала 2022 года субсидии местным бюджетам на обеспечение специализированной коммунальной техникой предприятий жилищно-</w:t>
      </w:r>
      <w:r>
        <w:rPr>
          <w:rFonts w:ascii="Carlito" w:hAnsi="Carlito"/>
          <w:i/>
          <w:sz w:val="26"/>
          <w:szCs w:val="26"/>
        </w:rPr>
        <w:t>коммунального комплекса Республики Тыва</w:t>
      </w:r>
      <w:r>
        <w:rPr>
          <w:rFonts w:ascii="Carlito" w:hAnsi="Carlito"/>
          <w:b/>
          <w:i/>
          <w:sz w:val="26"/>
          <w:szCs w:val="26"/>
        </w:rPr>
        <w:t xml:space="preserve"> </w:t>
      </w:r>
      <w:r>
        <w:rPr>
          <w:rFonts w:ascii="Carlito" w:hAnsi="Carlito"/>
          <w:i/>
          <w:sz w:val="26"/>
          <w:szCs w:val="26"/>
        </w:rPr>
        <w:t>были предусмотрены в сумме</w:t>
      </w:r>
      <w:r>
        <w:rPr>
          <w:rFonts w:ascii="Carlito" w:hAnsi="Carlito"/>
          <w:b/>
          <w:i/>
          <w:sz w:val="26"/>
          <w:szCs w:val="26"/>
        </w:rPr>
        <w:t xml:space="preserve"> 17 065,86 тыс. рублей, </w:t>
      </w:r>
      <w:r>
        <w:rPr>
          <w:rFonts w:ascii="Carlito" w:hAnsi="Carlito"/>
          <w:i/>
          <w:sz w:val="26"/>
          <w:szCs w:val="26"/>
        </w:rPr>
        <w:t>из них за счет республиканского бюджета 14 996,50 тыс. рублей, за счет муниципального бюджета 2 069,36 тыс. рублей</w:t>
      </w:r>
      <w:r>
        <w:rPr>
          <w:rFonts w:ascii="Carlito" w:hAnsi="Carlito"/>
          <w:b/>
          <w:i/>
          <w:sz w:val="26"/>
          <w:szCs w:val="26"/>
        </w:rPr>
        <w:t>.</w:t>
      </w:r>
    </w:p>
    <w:p w14:paraId="5AF692C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Исполнено.</w:t>
      </w:r>
      <w:r>
        <w:rPr>
          <w:rFonts w:ascii="Carlito" w:hAnsi="Carlito"/>
          <w:sz w:val="26"/>
          <w:szCs w:val="26"/>
        </w:rPr>
        <w:t xml:space="preserve"> Объем финансирования уточненной бюджетн</w:t>
      </w:r>
      <w:r>
        <w:rPr>
          <w:rFonts w:ascii="Carlito" w:hAnsi="Carlito"/>
          <w:sz w:val="26"/>
          <w:szCs w:val="26"/>
        </w:rPr>
        <w:t xml:space="preserve">ой росписью Министерства составляет всего </w:t>
      </w:r>
      <w:r>
        <w:rPr>
          <w:rFonts w:ascii="Carlito" w:hAnsi="Carlito"/>
          <w:b/>
          <w:i/>
          <w:sz w:val="26"/>
          <w:szCs w:val="26"/>
        </w:rPr>
        <w:t>12 268,55 тыс. рублей</w:t>
      </w:r>
      <w:r>
        <w:rPr>
          <w:rFonts w:ascii="Carlito" w:hAnsi="Carlito"/>
          <w:sz w:val="26"/>
          <w:szCs w:val="26"/>
        </w:rPr>
        <w:t xml:space="preserve">, </w:t>
      </w:r>
      <w:r>
        <w:rPr>
          <w:rFonts w:ascii="Carlito" w:hAnsi="Carlito"/>
          <w:i/>
          <w:sz w:val="26"/>
          <w:szCs w:val="26"/>
        </w:rPr>
        <w:t xml:space="preserve">из них за счет республиканского бюджета 10 199,19 тыс. рублей, местного бюджета 2 069,36 тыс. рублей. </w:t>
      </w:r>
    </w:p>
    <w:p w14:paraId="406AB4E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По состоянию на 1 января 2023 г. </w:t>
      </w:r>
      <w:r>
        <w:rPr>
          <w:rFonts w:ascii="Carlito" w:hAnsi="Carlito"/>
          <w:i/>
          <w:sz w:val="26"/>
          <w:szCs w:val="26"/>
        </w:rPr>
        <w:t xml:space="preserve">освоено всего </w:t>
      </w:r>
      <w:r>
        <w:rPr>
          <w:rFonts w:ascii="Carlito" w:hAnsi="Carlito"/>
          <w:b/>
          <w:i/>
          <w:sz w:val="26"/>
          <w:szCs w:val="26"/>
        </w:rPr>
        <w:t>12 247,29 тыс. рублей, из них за счет рес</w:t>
      </w:r>
      <w:r>
        <w:rPr>
          <w:rFonts w:ascii="Carlito" w:hAnsi="Carlito"/>
          <w:b/>
          <w:i/>
          <w:sz w:val="26"/>
          <w:szCs w:val="26"/>
        </w:rPr>
        <w:t>публиканского бюджета 10 06</w:t>
      </w:r>
      <w:bookmarkStart w:id="0" w:name="_GoBack1"/>
      <w:bookmarkEnd w:id="0"/>
      <w:r>
        <w:rPr>
          <w:rFonts w:ascii="Carlito" w:hAnsi="Carlito"/>
          <w:b/>
          <w:i/>
          <w:sz w:val="26"/>
          <w:szCs w:val="26"/>
        </w:rPr>
        <w:t>2,82 тыс. рублей, местного бюджета 2 184,47 тыс. рублей, экономия республиканского бюджета составила 136,37 тыс. рублей.</w:t>
      </w:r>
    </w:p>
    <w:p w14:paraId="58AA5050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b/>
          <w:i/>
          <w:sz w:val="26"/>
          <w:szCs w:val="26"/>
        </w:rPr>
        <w:t>Исполнено.</w:t>
      </w:r>
      <w:r>
        <w:rPr>
          <w:rFonts w:ascii="Carlito" w:hAnsi="Carlito"/>
          <w:sz w:val="26"/>
          <w:szCs w:val="26"/>
        </w:rPr>
        <w:t xml:space="preserve"> С начала 2022 года субсидии местным бюджетам на обеспечение специализированной коммунальной техни</w:t>
      </w:r>
      <w:r>
        <w:rPr>
          <w:rFonts w:ascii="Carlito" w:hAnsi="Carlito"/>
          <w:sz w:val="26"/>
          <w:szCs w:val="26"/>
        </w:rPr>
        <w:t>кой предприятий жилищно-коммунального комплекса Республики Тыва были предусмотрены в сумме 21423 тыс. рублей, из них за счет республиканского бюджета 14996,5 тыс. рублей, за счет муниципального бюджета 6 427,10 тыс. рублей.</w:t>
      </w:r>
    </w:p>
    <w:p w14:paraId="18D803D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По состоянию на 1 декабря </w:t>
      </w:r>
      <w:r>
        <w:rPr>
          <w:rFonts w:ascii="Carlito" w:hAnsi="Carlito"/>
          <w:sz w:val="26"/>
          <w:szCs w:val="26"/>
        </w:rPr>
        <w:t xml:space="preserve">2022 г. объем финансирования уточненной бюджетной росписью Министерства составляет всего 12268,55 тыс. рублей, из них за счет республиканского бюджета 10199,19 тыс. рублей, местного бюджета 2069,36 тыс. рублей. </w:t>
      </w:r>
      <w:r>
        <w:rPr>
          <w:rFonts w:ascii="Carlito" w:hAnsi="Carlito"/>
          <w:sz w:val="26"/>
          <w:szCs w:val="26"/>
        </w:rPr>
        <w:lastRenderedPageBreak/>
        <w:t xml:space="preserve">Освоено всего 12235,6 тыс. рублей, из них за </w:t>
      </w:r>
      <w:r>
        <w:rPr>
          <w:rFonts w:ascii="Carlito" w:hAnsi="Carlito"/>
          <w:sz w:val="26"/>
          <w:szCs w:val="26"/>
        </w:rPr>
        <w:t>счет республиканского бюджета 10119,19 тыс. рублей, местного бюджета 2036,41 тыс. рублей.</w:t>
      </w:r>
    </w:p>
    <w:p w14:paraId="32178BAC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В 2022 году постановлением Правительства Республики Тыва от 5 мая 2022 г. № 256 внесены изменения в сводную бюджетную роспись республиканского бюджета Республики Тыва</w:t>
      </w:r>
      <w:r>
        <w:rPr>
          <w:rFonts w:ascii="Carlito" w:hAnsi="Carlito"/>
          <w:sz w:val="26"/>
          <w:szCs w:val="26"/>
        </w:rPr>
        <w:t xml:space="preserve"> на 2022 год в части перераспределения субсидии местным бюджетам на обеспечение специализированной коммунальной техникой предприятий жилищно-коммунального комплекса Республики Тыва в сумме 14996,5 тыс. рублей и перераспределены:</w:t>
      </w:r>
    </w:p>
    <w:p w14:paraId="4C560D0A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- На оплату задолженности п</w:t>
      </w:r>
      <w:r>
        <w:rPr>
          <w:rFonts w:ascii="Carlito" w:hAnsi="Carlito"/>
          <w:sz w:val="26"/>
          <w:szCs w:val="26"/>
        </w:rPr>
        <w:t>еред поставщиком ООО «</w:t>
      </w:r>
      <w:proofErr w:type="spellStart"/>
      <w:r>
        <w:rPr>
          <w:rFonts w:ascii="Carlito" w:hAnsi="Carlito"/>
          <w:sz w:val="26"/>
          <w:szCs w:val="26"/>
        </w:rPr>
        <w:t>Эксперент</w:t>
      </w:r>
      <w:proofErr w:type="spellEnd"/>
      <w:r>
        <w:rPr>
          <w:rFonts w:ascii="Carlito" w:hAnsi="Carlito"/>
          <w:sz w:val="26"/>
          <w:szCs w:val="26"/>
        </w:rPr>
        <w:t xml:space="preserve">» Администрацией г. Ак-Довурак на приобретение спецтехники автокрана на базе «Урал </w:t>
      </w:r>
      <w:proofErr w:type="spellStart"/>
      <w:r>
        <w:rPr>
          <w:rFonts w:ascii="Carlito" w:hAnsi="Carlito"/>
          <w:sz w:val="26"/>
          <w:szCs w:val="26"/>
        </w:rPr>
        <w:t>Некст</w:t>
      </w:r>
      <w:proofErr w:type="spellEnd"/>
      <w:r>
        <w:rPr>
          <w:rFonts w:ascii="Carlito" w:hAnsi="Carlito"/>
          <w:sz w:val="26"/>
          <w:szCs w:val="26"/>
        </w:rPr>
        <w:t>» в сумме 5553,3 тыс. рублей. 27 мая 2022 года Администрацией г. Ак-Довурак перечислены денежные средства для погашения основного долга в</w:t>
      </w:r>
      <w:r>
        <w:rPr>
          <w:rFonts w:ascii="Carlito" w:hAnsi="Carlito"/>
          <w:sz w:val="26"/>
          <w:szCs w:val="26"/>
        </w:rPr>
        <w:t xml:space="preserve"> ООО «</w:t>
      </w:r>
      <w:proofErr w:type="spellStart"/>
      <w:r>
        <w:rPr>
          <w:rFonts w:ascii="Carlito" w:hAnsi="Carlito"/>
          <w:sz w:val="26"/>
          <w:szCs w:val="26"/>
        </w:rPr>
        <w:t>Эксперент</w:t>
      </w:r>
      <w:proofErr w:type="spellEnd"/>
      <w:r>
        <w:rPr>
          <w:rFonts w:ascii="Carlito" w:hAnsi="Carlito"/>
          <w:sz w:val="26"/>
          <w:szCs w:val="26"/>
        </w:rPr>
        <w:t>» (г. Челябинск), муниципальный контракт от 05.05.2021 г. № 5 закрыт.</w:t>
      </w:r>
    </w:p>
    <w:p w14:paraId="1C3F2462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- На призы республиканского конкурса «Лучшая организация деятельности по благоустройству, озеленению и чистоте среди муниципальных образований Республики Тыва» в сумме 684</w:t>
      </w:r>
      <w:r>
        <w:rPr>
          <w:rFonts w:ascii="Carlito" w:hAnsi="Carlito"/>
          <w:sz w:val="26"/>
          <w:szCs w:val="26"/>
        </w:rPr>
        <w:t xml:space="preserve">0,05 тыс. рублей (непрограммное мероприятие). </w:t>
      </w:r>
    </w:p>
    <w:p w14:paraId="3D637EB8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- Оставшаяся сумма 2603,13 тыс. рублей направлена на приобретение прицепов ассенизаторской машины для следующих муниципальных образований по 433,86 тыс. рублей: заключены соглашения между Министерством ЖКХ РТ </w:t>
      </w:r>
      <w:r>
        <w:rPr>
          <w:rFonts w:ascii="Carlito" w:hAnsi="Carlito"/>
          <w:sz w:val="26"/>
          <w:szCs w:val="26"/>
        </w:rPr>
        <w:t xml:space="preserve">и муниципальными образованиями Монгун-Тайгинский, Овюрский, Чаа-Хольский, Эрзинский и Бай-Тайгинским </w:t>
      </w:r>
      <w:proofErr w:type="spellStart"/>
      <w:r>
        <w:rPr>
          <w:rFonts w:ascii="Carlito" w:hAnsi="Carlito"/>
          <w:sz w:val="26"/>
          <w:szCs w:val="26"/>
        </w:rPr>
        <w:t>кожуунами</w:t>
      </w:r>
      <w:proofErr w:type="spellEnd"/>
      <w:r>
        <w:rPr>
          <w:rFonts w:ascii="Carlito" w:hAnsi="Carlito"/>
          <w:sz w:val="26"/>
          <w:szCs w:val="26"/>
        </w:rPr>
        <w:t xml:space="preserve"> с </w:t>
      </w:r>
      <w:proofErr w:type="spellStart"/>
      <w:r>
        <w:rPr>
          <w:rFonts w:ascii="Carlito" w:hAnsi="Carlito"/>
          <w:sz w:val="26"/>
          <w:szCs w:val="26"/>
        </w:rPr>
        <w:t>софинансированием</w:t>
      </w:r>
      <w:proofErr w:type="spellEnd"/>
      <w:r>
        <w:rPr>
          <w:rFonts w:ascii="Carlito" w:hAnsi="Carlito"/>
          <w:sz w:val="26"/>
          <w:szCs w:val="26"/>
        </w:rPr>
        <w:t xml:space="preserve"> не менее 30 процентов.  </w:t>
      </w:r>
    </w:p>
    <w:p w14:paraId="2D013EBF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 xml:space="preserve"> 1 декабря 2022 года прицеп цистерна приобретена всеми администрациями муниципальных образований. </w:t>
      </w:r>
    </w:p>
    <w:p w14:paraId="23D1006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sz w:val="26"/>
          <w:szCs w:val="26"/>
        </w:rPr>
        <w:t>В</w:t>
      </w:r>
      <w:r>
        <w:rPr>
          <w:rFonts w:ascii="Carlito" w:hAnsi="Carlito"/>
          <w:sz w:val="26"/>
          <w:szCs w:val="26"/>
        </w:rPr>
        <w:t xml:space="preserve"> соответствии с постановлением Правительства Республики Тыва от 12.07.2022 г. № 441 «О внесении изменений в сводную бюджетную роспись республиканского бюджета Республики Тыва на 2022 год и на плановый период 2023 и 2024 годов» на приобретение спецтехники П</w:t>
      </w:r>
      <w:r>
        <w:rPr>
          <w:rFonts w:ascii="Carlito" w:hAnsi="Carlito"/>
          <w:sz w:val="26"/>
          <w:szCs w:val="26"/>
        </w:rPr>
        <w:t xml:space="preserve">ий-Хемскому </w:t>
      </w:r>
      <w:proofErr w:type="spellStart"/>
      <w:r>
        <w:rPr>
          <w:rFonts w:ascii="Carlito" w:hAnsi="Carlito"/>
          <w:sz w:val="26"/>
          <w:szCs w:val="26"/>
        </w:rPr>
        <w:t>кожууну</w:t>
      </w:r>
      <w:proofErr w:type="spellEnd"/>
      <w:r>
        <w:rPr>
          <w:rFonts w:ascii="Carlito" w:hAnsi="Carlito"/>
          <w:sz w:val="26"/>
          <w:szCs w:val="26"/>
        </w:rPr>
        <w:t xml:space="preserve"> в рамках лимитов 2022 года предусмотренные финансовые средства в сумме 2476,0 тыс. рублей перечислены в Администрацию Пий-Хемского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>, согласно соглашения между Министерством жилищно-коммунального хозяйства Республики Тыва и админи</w:t>
      </w:r>
      <w:r>
        <w:rPr>
          <w:rFonts w:ascii="Carlito" w:hAnsi="Carlito"/>
          <w:sz w:val="26"/>
          <w:szCs w:val="26"/>
        </w:rPr>
        <w:t xml:space="preserve">страцией Пий-Хемского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 от 14.07.2022 г. № 4, платежным поручением № 357563 от 22.07.2022 г., на погашение кредиторской задолженности по приобретению специализированной техники Трактор с навесным оборудованием (экскаватор МЭН-300, отвал коммунальный,</w:t>
      </w:r>
      <w:r>
        <w:rPr>
          <w:rFonts w:ascii="Carlito" w:hAnsi="Carlito"/>
          <w:sz w:val="26"/>
          <w:szCs w:val="26"/>
        </w:rPr>
        <w:t xml:space="preserve"> щетка коммунальная). Администрацией Пий-Хемского </w:t>
      </w:r>
      <w:proofErr w:type="spellStart"/>
      <w:r>
        <w:rPr>
          <w:rFonts w:ascii="Carlito" w:hAnsi="Carlito"/>
          <w:sz w:val="26"/>
          <w:szCs w:val="26"/>
        </w:rPr>
        <w:t>кожууна</w:t>
      </w:r>
      <w:proofErr w:type="spellEnd"/>
      <w:r>
        <w:rPr>
          <w:rFonts w:ascii="Carlito" w:hAnsi="Carlito"/>
          <w:sz w:val="26"/>
          <w:szCs w:val="26"/>
        </w:rPr>
        <w:t xml:space="preserve">. 28.07.2022г. спецтехника доставлена в Пий-Хемский кожуун.    </w:t>
      </w:r>
    </w:p>
    <w:p w14:paraId="240A23A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line="240" w:lineRule="auto"/>
        <w:ind w:left="-142" w:right="-142" w:firstLine="568"/>
        <w:rPr>
          <w:sz w:val="26"/>
          <w:szCs w:val="26"/>
        </w:rPr>
      </w:pPr>
      <w:r>
        <w:rPr>
          <w:rFonts w:ascii="Carlito" w:hAnsi="Carlito"/>
          <w:i/>
          <w:sz w:val="26"/>
          <w:szCs w:val="26"/>
        </w:rPr>
        <w:t>По подпрограмме «Снабжение населения Республики Тыва чистой водопроводной водой на 2014-2025 годы» в текущем году финансовые средства н</w:t>
      </w:r>
      <w:r>
        <w:rPr>
          <w:rFonts w:ascii="Carlito" w:hAnsi="Carlito"/>
          <w:i/>
          <w:sz w:val="26"/>
          <w:szCs w:val="26"/>
        </w:rPr>
        <w:t>е предусмотрены.</w:t>
      </w:r>
    </w:p>
    <w:p w14:paraId="340761AA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</w:pPr>
      <w:r>
        <w:rPr>
          <w:rStyle w:val="1"/>
          <w:rFonts w:ascii="Carlito" w:hAnsi="Carlito"/>
          <w:color w:val="000000"/>
          <w:sz w:val="26"/>
          <w:szCs w:val="26"/>
        </w:rPr>
        <w:t xml:space="preserve">Примечание: Лимиты финансирования  госпрограммы приведены в соответствие с Законом Республики Тыва от 13 декабря 2021 г. № 787-ЗРТ «О республиканском бюджете Республики Тыва на 2022 год и на плановый период 2023 и 2024 годов» (в </w:t>
      </w:r>
      <w:r>
        <w:rPr>
          <w:rStyle w:val="1"/>
          <w:rFonts w:ascii="Carlito" w:hAnsi="Carlito"/>
          <w:color w:val="000000"/>
          <w:sz w:val="26"/>
          <w:szCs w:val="26"/>
        </w:rPr>
        <w:t>редакции от 26.12.2022г. № 896-ЗРТ) и утверждена постановлением Правительства Ре6спублики Тыва от 30.12.2022 г. № 878 "О внесении изменений в государственную программу Республики Тыва «Повышение эффективности и надежности функционирования жилищно-коммуналь</w:t>
      </w:r>
      <w:r>
        <w:rPr>
          <w:rStyle w:val="1"/>
          <w:rFonts w:ascii="Carlito" w:hAnsi="Carlito"/>
          <w:color w:val="000000"/>
          <w:sz w:val="26"/>
          <w:szCs w:val="26"/>
        </w:rPr>
        <w:t>ного хозяйства Республики Тыва на 2014-2025 года».</w:t>
      </w:r>
    </w:p>
    <w:p w14:paraId="1A3A8AF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hAnsi="Carlito" w:cs="Times New Roman"/>
          <w:b/>
          <w:bCs/>
          <w:i/>
          <w:sz w:val="26"/>
          <w:szCs w:val="26"/>
        </w:rPr>
        <w:lastRenderedPageBreak/>
        <w:t>По подпрограмме «Чистая вода»</w:t>
      </w:r>
      <w:r>
        <w:rPr>
          <w:rFonts w:ascii="Carlito" w:hAnsi="Carlito" w:cs="Times New Roman"/>
          <w:b/>
          <w:bCs/>
          <w:sz w:val="26"/>
          <w:szCs w:val="26"/>
        </w:rPr>
        <w:t xml:space="preserve"> в</w:t>
      </w:r>
      <w:r>
        <w:rPr>
          <w:rFonts w:ascii="Carlito" w:eastAsia="Calibri" w:hAnsi="Carlito" w:cs="Times New Roman"/>
          <w:b/>
          <w:bCs/>
          <w:iCs/>
          <w:sz w:val="26"/>
          <w:szCs w:val="26"/>
          <w:lang w:bidi="ru-RU"/>
        </w:rPr>
        <w:t xml:space="preserve"> 2022 году предусмотрено 153 158,231 тыс. рублей (ФБ – 151 626,648):</w:t>
      </w:r>
    </w:p>
    <w:p w14:paraId="52F278F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- 27 628,889 тыс. рублей (ФБ - 27 352,60) по водозабору в с. Хову-Аксы;</w:t>
      </w:r>
    </w:p>
    <w:p w14:paraId="3B17043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- 125 529,342 тыс. рублей (ФБ – 1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24 274,048) по водозабору в г. Шагонар (95 397,00 по лимиту и 28 877,048 из резервного фонда Правительства РФ, д</w:t>
      </w:r>
      <w:r>
        <w:rPr>
          <w:rFonts w:ascii="Carlito" w:eastAsia="Calibri" w:hAnsi="Carlito" w:cs="Times New Roman"/>
          <w:b/>
          <w:bCs/>
          <w:iCs/>
          <w:sz w:val="26"/>
          <w:szCs w:val="26"/>
          <w:lang w:bidi="ru-RU"/>
        </w:rPr>
        <w:t xml:space="preserve">ополнительное соглашение с Минстроем России 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от 15.12.2022 г. № 069-09-2022-187/6).</w:t>
      </w:r>
    </w:p>
    <w:p w14:paraId="7D091761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/>
          <w:bCs/>
          <w:iCs/>
          <w:sz w:val="26"/>
          <w:szCs w:val="26"/>
          <w:lang w:bidi="ru-RU"/>
        </w:rPr>
        <w:t>Кассовое освоение в 2022 году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 xml:space="preserve"> – </w:t>
      </w:r>
      <w:r>
        <w:rPr>
          <w:rFonts w:ascii="Carlito" w:eastAsia="Calibri" w:hAnsi="Carlito" w:cs="Times New Roman"/>
          <w:b/>
          <w:bCs/>
          <w:iCs/>
          <w:sz w:val="26"/>
          <w:szCs w:val="26"/>
          <w:lang w:bidi="ru-RU"/>
        </w:rPr>
        <w:t xml:space="preserve">153 158,23 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тыс. рублей или 10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0 % (ФБ – 151 626,648; РБ –1 531,582).</w:t>
      </w:r>
    </w:p>
    <w:p w14:paraId="60D2D1E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/>
          <w:iCs/>
          <w:sz w:val="26"/>
          <w:szCs w:val="26"/>
          <w:lang w:bidi="ru-RU"/>
        </w:rPr>
        <w:t>По объекту «Реконструкция водозабора и магистрального водовода с. Хову-Аксы</w:t>
      </w:r>
      <w:proofErr w:type="gramStart"/>
      <w:r>
        <w:rPr>
          <w:rFonts w:ascii="Carlito" w:eastAsia="Calibri" w:hAnsi="Carlito" w:cs="Times New Roman"/>
          <w:bCs/>
          <w:i/>
          <w:iCs/>
          <w:sz w:val="26"/>
          <w:szCs w:val="26"/>
          <w:lang w:bidi="ru-RU"/>
        </w:rPr>
        <w:t>» .</w:t>
      </w:r>
      <w:proofErr w:type="gramEnd"/>
    </w:p>
    <w:p w14:paraId="12CC94AB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Дополнительное соглашение с Минстроем России к Соглашению о переносе срока ввода объекта на 2023 год и о переносе показателей 2022 года на</w:t>
      </w: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 xml:space="preserve"> 2023 год заключено от 13 сентября 2022 г. №069-2020-F5001-17/1.3. </w:t>
      </w:r>
    </w:p>
    <w:p w14:paraId="4D702B9A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hAnsi="Carlito" w:cs="Times New Roman"/>
          <w:bCs/>
          <w:iCs/>
          <w:sz w:val="26"/>
          <w:szCs w:val="26"/>
          <w:lang w:bidi="ru-RU"/>
        </w:rPr>
        <w:t xml:space="preserve">На сегодняшний день заключен новый государственный контракт с ООО «СТРОЙСПЕЦМОНТАЖ» от 28 ноября 2022 г. № 150-22 на общую сумму 30 732,099 (ФБ – 27 352,60, РБ – 3 379,49) тыс. рублей, со </w:t>
      </w:r>
      <w:r>
        <w:rPr>
          <w:rFonts w:ascii="Carlito" w:hAnsi="Carlito" w:cs="Times New Roman"/>
          <w:bCs/>
          <w:iCs/>
          <w:sz w:val="26"/>
          <w:szCs w:val="26"/>
          <w:lang w:bidi="ru-RU"/>
        </w:rPr>
        <w:t>сроком ввода объекта в эксплуатацию до 1 ноября 2023 г. Авансирование 90 % - 27 658 889,00 рублей оплачен.</w:t>
      </w:r>
    </w:p>
    <w:p w14:paraId="634597B9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hAnsi="Carlito" w:cs="Times New Roman"/>
          <w:bCs/>
          <w:iCs/>
          <w:sz w:val="26"/>
          <w:szCs w:val="26"/>
          <w:lang w:bidi="ru-RU"/>
        </w:rPr>
        <w:t>Ввод объекта по соглашению с Минстроем – декабря 2023 г.</w:t>
      </w:r>
    </w:p>
    <w:p w14:paraId="7FDA79CE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/>
          <w:iCs/>
          <w:sz w:val="26"/>
          <w:szCs w:val="26"/>
          <w:lang w:bidi="ru-RU"/>
        </w:rPr>
        <w:t xml:space="preserve">По объекту «Реконструкция водозабора, г. Шагонар» 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 xml:space="preserve">объем финансирования составляет </w:t>
      </w:r>
      <w:r>
        <w:rPr>
          <w:rFonts w:ascii="Carlito" w:eastAsia="Calibri" w:hAnsi="Carlito" w:cs="Times New Roman"/>
          <w:b/>
          <w:bCs/>
          <w:iCs/>
          <w:sz w:val="26"/>
          <w:szCs w:val="26"/>
          <w:lang w:bidi="ru-RU"/>
        </w:rPr>
        <w:t>230 288,38 тыс. рублей (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ФБ – 227 985,5, РБ – 2 302,89), в том числе:</w:t>
      </w:r>
    </w:p>
    <w:p w14:paraId="7B7FDFB9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- в 2021 году – 104 759,04 тыс. рублей (ФБ – 103 711,45, РБ — 1 047,60);</w:t>
      </w:r>
    </w:p>
    <w:p w14:paraId="73B6C134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 xml:space="preserve">- в 2022 году – 125 529,34 тыс. </w:t>
      </w:r>
      <w:r>
        <w:rPr>
          <w:rFonts w:ascii="Carlito" w:eastAsia="Calibri" w:hAnsi="Carlito" w:cs="Times New Roman"/>
          <w:bCs/>
          <w:iCs/>
          <w:sz w:val="26"/>
          <w:szCs w:val="26"/>
          <w:lang w:bidi="ru-RU"/>
        </w:rPr>
        <w:t>рублей (ФБ – 124 274,048, РБ – 1 255,29), из них из резервного фонда Правительства РФ 29 168,73 тыс. рублей (ФБ — 28 877,048, РБ – 291,687).</w:t>
      </w:r>
    </w:p>
    <w:p w14:paraId="451ED19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 xml:space="preserve">Всего заключено 2 госконтракта на общую сумму </w:t>
      </w:r>
      <w:r>
        <w:rPr>
          <w:rFonts w:ascii="Carlito" w:eastAsia="Calibri" w:hAnsi="Carlito" w:cs="Times New Roman"/>
          <w:b/>
          <w:bCs/>
          <w:iCs/>
          <w:sz w:val="26"/>
          <w:szCs w:val="26"/>
          <w:lang w:eastAsia="ru-RU" w:bidi="ru-RU"/>
        </w:rPr>
        <w:t>230 288,38</w:t>
      </w: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 xml:space="preserve"> тыс. рублей:</w:t>
      </w:r>
    </w:p>
    <w:p w14:paraId="4A5C594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- 223 431,98 тыс. рублей на ООО «Строй Экспре</w:t>
      </w: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сс»;</w:t>
      </w:r>
    </w:p>
    <w:p w14:paraId="53D94863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- 6 856,40 тыс. рублей на ФБУ «</w:t>
      </w:r>
      <w:proofErr w:type="spellStart"/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РосСтройКонтроль</w:t>
      </w:r>
      <w:proofErr w:type="spellEnd"/>
      <w:r>
        <w:rPr>
          <w:rFonts w:ascii="Carlito" w:eastAsia="Calibri" w:hAnsi="Carlito" w:cs="Times New Roman"/>
          <w:bCs/>
          <w:iCs/>
          <w:sz w:val="26"/>
          <w:szCs w:val="26"/>
          <w:lang w:eastAsia="ru-RU" w:bidi="ru-RU"/>
        </w:rPr>
        <w:t>».</w:t>
      </w:r>
    </w:p>
    <w:p w14:paraId="51BAF121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Times New Roman" w:hAnsi="Carlito" w:cs="Times New Roman"/>
          <w:b/>
          <w:bCs/>
          <w:iCs/>
          <w:sz w:val="26"/>
          <w:szCs w:val="26"/>
        </w:rPr>
        <w:t xml:space="preserve">Кассовое освоение: </w:t>
      </w:r>
      <w:r>
        <w:rPr>
          <w:rFonts w:ascii="Carlito" w:eastAsia="Times New Roman" w:hAnsi="Carlito" w:cs="Times New Roman"/>
          <w:bCs/>
          <w:iCs/>
          <w:sz w:val="26"/>
          <w:szCs w:val="26"/>
        </w:rPr>
        <w:t>всего профинансировано</w:t>
      </w:r>
      <w:r>
        <w:rPr>
          <w:rFonts w:ascii="Carlito" w:eastAsia="Times New Roman" w:hAnsi="Carlito" w:cs="Times New Roman"/>
          <w:b/>
          <w:bCs/>
          <w:iCs/>
          <w:sz w:val="26"/>
          <w:szCs w:val="26"/>
        </w:rPr>
        <w:t xml:space="preserve"> – 230 288,38 тыс. рублей</w:t>
      </w:r>
      <w:r>
        <w:rPr>
          <w:rFonts w:ascii="Carlito" w:eastAsia="Times New Roman" w:hAnsi="Carlito" w:cs="Times New Roman"/>
          <w:bCs/>
          <w:iCs/>
          <w:sz w:val="26"/>
          <w:szCs w:val="26"/>
        </w:rPr>
        <w:t xml:space="preserve"> (ФБ –227 985,50; РБ – 2 302,88) — </w:t>
      </w:r>
      <w:r>
        <w:rPr>
          <w:rFonts w:ascii="Carlito" w:eastAsia="Times New Roman" w:hAnsi="Carlito" w:cs="Times New Roman"/>
          <w:bCs/>
          <w:i/>
          <w:iCs/>
          <w:sz w:val="26"/>
          <w:szCs w:val="26"/>
        </w:rPr>
        <w:t>(</w:t>
      </w:r>
      <w:r>
        <w:rPr>
          <w:rFonts w:ascii="Carlito" w:eastAsia="Times New Roman" w:hAnsi="Carlito" w:cs="Times New Roman"/>
          <w:b/>
          <w:bCs/>
          <w:i/>
          <w:iCs/>
          <w:sz w:val="26"/>
          <w:szCs w:val="26"/>
        </w:rPr>
        <w:t xml:space="preserve">223 431,98 </w:t>
      </w:r>
      <w:r>
        <w:rPr>
          <w:rFonts w:ascii="Carlito" w:eastAsia="Times New Roman" w:hAnsi="Carlito" w:cs="Times New Roman"/>
          <w:bCs/>
          <w:i/>
          <w:iCs/>
          <w:sz w:val="26"/>
          <w:szCs w:val="26"/>
        </w:rPr>
        <w:t xml:space="preserve">тыс. рублей - ООО «Строй-Экспресс»; </w:t>
      </w:r>
      <w:r>
        <w:rPr>
          <w:rFonts w:ascii="Carlito" w:eastAsia="Times New Roman" w:hAnsi="Carlito" w:cs="Times New Roman"/>
          <w:b/>
          <w:bCs/>
          <w:i/>
          <w:iCs/>
          <w:sz w:val="26"/>
          <w:szCs w:val="26"/>
        </w:rPr>
        <w:t xml:space="preserve">6 856,40 </w:t>
      </w:r>
      <w:r>
        <w:rPr>
          <w:rFonts w:ascii="Carlito" w:eastAsia="Times New Roman" w:hAnsi="Carlito" w:cs="Times New Roman"/>
          <w:bCs/>
          <w:i/>
          <w:iCs/>
          <w:sz w:val="26"/>
          <w:szCs w:val="26"/>
        </w:rPr>
        <w:t xml:space="preserve">тыс. рублей – </w:t>
      </w:r>
      <w:proofErr w:type="spellStart"/>
      <w:r>
        <w:rPr>
          <w:rFonts w:ascii="Carlito" w:eastAsia="Times New Roman" w:hAnsi="Carlito" w:cs="Times New Roman"/>
          <w:bCs/>
          <w:i/>
          <w:iCs/>
          <w:sz w:val="26"/>
          <w:szCs w:val="26"/>
        </w:rPr>
        <w:t>РосСтройКонтроль</w:t>
      </w:r>
      <w:proofErr w:type="spellEnd"/>
      <w:r>
        <w:rPr>
          <w:rFonts w:ascii="Carlito" w:eastAsia="Times New Roman" w:hAnsi="Carlito" w:cs="Times New Roman"/>
          <w:bCs/>
          <w:i/>
          <w:iCs/>
          <w:sz w:val="26"/>
          <w:szCs w:val="26"/>
        </w:rPr>
        <w:t>),</w:t>
      </w:r>
      <w:r>
        <w:rPr>
          <w:rFonts w:ascii="Carlito" w:eastAsia="Times New Roman" w:hAnsi="Carlito" w:cs="Times New Roman"/>
          <w:bCs/>
          <w:iCs/>
          <w:sz w:val="26"/>
          <w:szCs w:val="26"/>
        </w:rPr>
        <w:t xml:space="preserve"> из них:</w:t>
      </w:r>
    </w:p>
    <w:p w14:paraId="0BC15FCD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Times New Roman" w:hAnsi="Carlito" w:cs="Times New Roman"/>
          <w:bCs/>
          <w:iCs/>
          <w:sz w:val="26"/>
          <w:szCs w:val="26"/>
          <w:lang w:bidi="ru-RU"/>
        </w:rPr>
        <w:t>в 2021 году</w:t>
      </w:r>
      <w:r>
        <w:rPr>
          <w:rFonts w:ascii="Carlito" w:eastAsia="Times New Roman" w:hAnsi="Carlito" w:cs="Times New Roman"/>
          <w:b/>
          <w:bCs/>
          <w:iCs/>
          <w:sz w:val="26"/>
          <w:szCs w:val="26"/>
          <w:lang w:bidi="ru-RU"/>
        </w:rPr>
        <w:t xml:space="preserve"> – 104 759,04</w:t>
      </w:r>
      <w:r>
        <w:rPr>
          <w:rFonts w:ascii="Carlito" w:eastAsia="Times New Roman" w:hAnsi="Carlito" w:cs="Times New Roman"/>
          <w:bCs/>
          <w:iCs/>
          <w:sz w:val="26"/>
          <w:szCs w:val="26"/>
          <w:lang w:bidi="ru-RU"/>
        </w:rPr>
        <w:t xml:space="preserve"> тыс. рублей (ФБ – 103 711,45; РБ – 1 047,6);</w:t>
      </w:r>
    </w:p>
    <w:p w14:paraId="1484E2AA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Times New Roman" w:hAnsi="Carlito" w:cs="Times New Roman"/>
          <w:bCs/>
          <w:iCs/>
          <w:sz w:val="26"/>
          <w:szCs w:val="26"/>
          <w:lang w:bidi="ru-RU"/>
        </w:rPr>
        <w:t>в 2022 году</w:t>
      </w:r>
      <w:r>
        <w:rPr>
          <w:rFonts w:ascii="Carlito" w:eastAsia="Times New Roman" w:hAnsi="Carlito" w:cs="Times New Roman"/>
          <w:b/>
          <w:bCs/>
          <w:iCs/>
          <w:sz w:val="26"/>
          <w:szCs w:val="26"/>
          <w:lang w:bidi="ru-RU"/>
        </w:rPr>
        <w:t xml:space="preserve"> – 125 529,342</w:t>
      </w:r>
      <w:r>
        <w:rPr>
          <w:rFonts w:ascii="Carlito" w:eastAsia="Times New Roman" w:hAnsi="Carlito" w:cs="Times New Roman"/>
          <w:bCs/>
          <w:iCs/>
          <w:sz w:val="26"/>
          <w:szCs w:val="26"/>
          <w:lang w:bidi="ru-RU"/>
        </w:rPr>
        <w:t xml:space="preserve"> тыс. рублей (ФБ – 124 274,0486; РБ –1 255,2934).</w:t>
      </w:r>
    </w:p>
    <w:p w14:paraId="48F84729" w14:textId="77777777" w:rsidR="00293163" w:rsidRDefault="00CD224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4" w:color="FFFFFF"/>
        </w:pBdr>
        <w:shd w:val="clear" w:color="auto" w:fill="FFFFFF"/>
        <w:spacing w:after="0" w:line="240" w:lineRule="auto"/>
        <w:ind w:left="-142" w:right="-142" w:firstLine="568"/>
        <w:jc w:val="both"/>
        <w:rPr>
          <w:sz w:val="26"/>
          <w:szCs w:val="26"/>
        </w:rPr>
      </w:pPr>
      <w:r>
        <w:rPr>
          <w:rFonts w:ascii="Carlito" w:eastAsia="Times New Roman" w:hAnsi="Carlito" w:cs="Times New Roman"/>
          <w:bCs/>
          <w:iCs/>
          <w:sz w:val="26"/>
          <w:szCs w:val="26"/>
          <w:lang w:eastAsia="ru-RU" w:bidi="ru-RU"/>
        </w:rPr>
        <w:t>Разрешение на ввод объекта в эксплуатацию выдано от 30 ноября 2022 г. № 17-514101-10</w:t>
      </w:r>
      <w:r>
        <w:rPr>
          <w:rFonts w:ascii="Carlito" w:eastAsia="Times New Roman" w:hAnsi="Carlito" w:cs="Times New Roman"/>
          <w:bCs/>
          <w:iCs/>
          <w:sz w:val="26"/>
          <w:szCs w:val="26"/>
          <w:lang w:eastAsia="ru-RU" w:bidi="ru-RU"/>
        </w:rPr>
        <w:t>2-2022.</w:t>
      </w:r>
    </w:p>
    <w:p w14:paraId="77CEBA98" w14:textId="77777777" w:rsidR="00293163" w:rsidRDefault="00293163">
      <w:pPr>
        <w:tabs>
          <w:tab w:val="left" w:pos="567"/>
        </w:tabs>
        <w:spacing w:after="0" w:line="240" w:lineRule="auto"/>
        <w:ind w:firstLine="709"/>
        <w:jc w:val="both"/>
        <w:rPr>
          <w:rFonts w:ascii="Carlito" w:eastAsia="Times New Roman" w:hAnsi="Carlito" w:cs="Times New Roman"/>
          <w:bCs/>
          <w:color w:val="943634" w:themeColor="accent2" w:themeShade="BF"/>
          <w:sz w:val="26"/>
          <w:szCs w:val="26"/>
          <w:lang w:eastAsia="ru-RU"/>
        </w:rPr>
      </w:pPr>
    </w:p>
    <w:p w14:paraId="50D95D18" w14:textId="77777777" w:rsidR="00293163" w:rsidRDefault="00293163">
      <w:pPr>
        <w:tabs>
          <w:tab w:val="left" w:pos="567"/>
        </w:tabs>
        <w:spacing w:after="0" w:line="240" w:lineRule="auto"/>
        <w:ind w:firstLine="709"/>
        <w:jc w:val="both"/>
        <w:rPr>
          <w:sz w:val="26"/>
          <w:szCs w:val="26"/>
        </w:rPr>
      </w:pPr>
    </w:p>
    <w:sectPr w:rsidR="00293163">
      <w:pgSz w:w="11906" w:h="16838"/>
      <w:pgMar w:top="426" w:right="7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63"/>
    <w:rsid w:val="00293163"/>
    <w:rsid w:val="00C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350"/>
  <w15:docId w15:val="{8AC31F42-CF72-4095-8A59-0AC3002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D739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qFormat/>
    <w:rPr>
      <w:rFonts w:ascii="Times New Roman" w:hAnsi="Times New Roman" w:cs="Times New Roman"/>
      <w:sz w:val="28"/>
      <w:szCs w:val="28"/>
      <w:u w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styleId="a4">
    <w:name w:val="List Paragraph"/>
    <w:basedOn w:val="a"/>
    <w:link w:val="a3"/>
    <w:uiPriority w:val="34"/>
    <w:qFormat/>
    <w:rsid w:val="00D739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8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3418</Words>
  <Characters>19486</Characters>
  <Application>Microsoft Office Word</Application>
  <DocSecurity>0</DocSecurity>
  <Lines>162</Lines>
  <Paragraphs>45</Paragraphs>
  <ScaleCrop>false</ScaleCrop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Александр Кыргыс</cp:lastModifiedBy>
  <cp:revision>2</cp:revision>
  <dcterms:created xsi:type="dcterms:W3CDTF">2023-05-12T03:44:00Z</dcterms:created>
  <dcterms:modified xsi:type="dcterms:W3CDTF">2023-05-12T03:44:00Z</dcterms:modified>
  <dc:language>ru-RU</dc:language>
</cp:coreProperties>
</file>